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FF" w:rsidRPr="001A280D" w:rsidRDefault="00784EFF" w:rsidP="00784EFF">
      <w:pPr>
        <w:rPr>
          <w:rFonts w:ascii="Comic Sans MS" w:hAnsi="Comic Sans MS"/>
          <w:b/>
          <w:i/>
          <w:u w:val="single"/>
        </w:rPr>
      </w:pPr>
      <w:r w:rsidRPr="00E44912">
        <w:rPr>
          <w:rFonts w:ascii="Comic Sans MS" w:hAnsi="Comic Sans MS"/>
          <w:b/>
          <w:i/>
          <w:u w:val="single"/>
        </w:rPr>
        <w:t>Selbsteinschätzung</w:t>
      </w:r>
      <w:r>
        <w:rPr>
          <w:rFonts w:ascii="Comic Sans MS" w:hAnsi="Comic Sans MS"/>
          <w:b/>
          <w:i/>
          <w:u w:val="single"/>
        </w:rPr>
        <w:t>sbogen zum Thema: Speisen und Getränke - Stoffeigenschaften</w:t>
      </w:r>
      <w:r>
        <w:rPr>
          <w:rFonts w:ascii="Comic Sans MS" w:hAnsi="Comic Sans MS"/>
          <w:b/>
          <w:i/>
          <w:u w:val="single"/>
        </w:rPr>
        <w:br/>
        <w:t>Kompetenzb</w:t>
      </w:r>
      <w:r w:rsidRPr="00B647E1">
        <w:rPr>
          <w:rFonts w:ascii="Comic Sans MS" w:hAnsi="Comic Sans MS"/>
          <w:b/>
          <w:i/>
          <w:u w:val="single"/>
        </w:rPr>
        <w:t>ereich</w:t>
      </w:r>
      <w:r>
        <w:rPr>
          <w:rFonts w:ascii="Comic Sans MS" w:hAnsi="Comic Sans MS"/>
          <w:b/>
          <w:i/>
          <w:u w:val="single"/>
        </w:rPr>
        <w:t xml:space="preserve">e v.a. Struktur der Materie und </w:t>
      </w:r>
      <w:r w:rsidRPr="00B647E1">
        <w:rPr>
          <w:rFonts w:ascii="Comic Sans MS" w:hAnsi="Comic Sans MS"/>
          <w:b/>
          <w:i/>
          <w:u w:val="single"/>
        </w:rPr>
        <w:t xml:space="preserve"> Erkenntnisgewinnung</w:t>
      </w:r>
      <w:r>
        <w:rPr>
          <w:rFonts w:ascii="Comic Sans MS" w:hAnsi="Comic Sans MS"/>
          <w:b/>
          <w:i/>
        </w:rPr>
        <w:t xml:space="preserve">: </w:t>
      </w:r>
    </w:p>
    <w:p w:rsidR="00784EFF" w:rsidRPr="00D90030" w:rsidRDefault="00784EFF" w:rsidP="00784EFF">
      <w:pPr>
        <w:rPr>
          <w:rFonts w:ascii="Comic Sans MS" w:hAnsi="Comic Sans MS"/>
        </w:rPr>
      </w:pPr>
      <w:r w:rsidRPr="00D90030">
        <w:rPr>
          <w:rFonts w:ascii="Comic Sans MS" w:hAnsi="Comic Sans MS"/>
        </w:rPr>
        <w:t xml:space="preserve">Lies dir in Ruhe die folgenden </w:t>
      </w:r>
      <w:r>
        <w:rPr>
          <w:rFonts w:ascii="Comic Sans MS" w:hAnsi="Comic Sans MS"/>
        </w:rPr>
        <w:t xml:space="preserve">Aussagen </w:t>
      </w:r>
      <w:r w:rsidRPr="00D90030">
        <w:rPr>
          <w:rFonts w:ascii="Comic Sans MS" w:hAnsi="Comic Sans MS"/>
        </w:rPr>
        <w:t xml:space="preserve">durch und kreuze an, was für dich </w:t>
      </w:r>
      <w:r>
        <w:rPr>
          <w:rFonts w:ascii="Comic Sans MS" w:hAnsi="Comic Sans MS"/>
        </w:rPr>
        <w:t>zutrifft!</w:t>
      </w:r>
      <w:r>
        <w:rPr>
          <w:rFonts w:ascii="Comic Sans MS" w:hAnsi="Comic Sans MS"/>
        </w:rPr>
        <w:br/>
        <w:t>Überprüfe Deine Einschätzung, indem du die dazugehörige Aufgabe auf der Rückseite</w:t>
      </w:r>
      <w:r>
        <w:rPr>
          <w:rFonts w:ascii="Comic Sans MS" w:hAnsi="Comic Sans MS"/>
        </w:rPr>
        <w:br/>
        <w:t>des Blattes löst.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1701"/>
        <w:gridCol w:w="1843"/>
      </w:tblGrid>
      <w:tr w:rsidR="00784EFF" w:rsidRPr="00C46690" w:rsidTr="009D267D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84EFF" w:rsidRPr="00F437C1" w:rsidRDefault="00784EFF" w:rsidP="009D267D">
            <w:pPr>
              <w:rPr>
                <w:rFonts w:ascii="Comic Sans MS" w:hAnsi="Comic Sans MS"/>
                <w:sz w:val="32"/>
                <w:szCs w:val="32"/>
              </w:rPr>
            </w:pPr>
            <w:r w:rsidRPr="00F437C1">
              <w:rPr>
                <w:rFonts w:ascii="Comic Sans MS" w:hAnsi="Comic Sans MS"/>
                <w:sz w:val="32"/>
                <w:szCs w:val="32"/>
              </w:rPr>
              <w:t>Wie schätzt du dich ein?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84EFF" w:rsidRPr="00C46690" w:rsidRDefault="00784EFF" w:rsidP="009D267D">
            <w:pPr>
              <w:rPr>
                <w:rFonts w:ascii="Comic Sans MS" w:hAnsi="Comic Sans MS"/>
              </w:rPr>
            </w:pPr>
            <w:r w:rsidRPr="00C46690">
              <w:rPr>
                <w:rFonts w:ascii="Comic Sans MS" w:hAnsi="Comic Sans MS"/>
              </w:rPr>
              <w:t>trifft</w:t>
            </w:r>
            <w:r w:rsidRPr="00C46690">
              <w:rPr>
                <w:rFonts w:ascii="Comic Sans MS" w:hAnsi="Comic Sans MS"/>
              </w:rPr>
              <w:br/>
              <w:t>zu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84EFF" w:rsidRPr="00C46690" w:rsidRDefault="00784EFF" w:rsidP="009D267D">
            <w:pPr>
              <w:rPr>
                <w:rFonts w:ascii="Comic Sans MS" w:hAnsi="Comic Sans MS"/>
              </w:rPr>
            </w:pPr>
            <w:r w:rsidRPr="00C46690">
              <w:rPr>
                <w:rFonts w:ascii="Comic Sans MS" w:hAnsi="Comic Sans MS"/>
              </w:rPr>
              <w:t>trifft</w:t>
            </w:r>
            <w:r w:rsidRPr="00C46690">
              <w:rPr>
                <w:rFonts w:ascii="Comic Sans MS" w:hAnsi="Comic Sans MS"/>
              </w:rPr>
              <w:br/>
            </w:r>
            <w:r w:rsidRPr="00C46690">
              <w:rPr>
                <w:rFonts w:ascii="Comic Sans MS" w:hAnsi="Comic Sans MS"/>
                <w:b/>
              </w:rPr>
              <w:t>nicht</w:t>
            </w:r>
            <w:r w:rsidRPr="00C46690">
              <w:rPr>
                <w:rFonts w:ascii="Comic Sans MS" w:hAnsi="Comic Sans MS"/>
              </w:rPr>
              <w:t xml:space="preserve"> zu</w:t>
            </w:r>
          </w:p>
        </w:tc>
      </w:tr>
      <w:tr w:rsidR="00784EFF" w:rsidRPr="00C46690" w:rsidTr="009D267D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A33DB" w:rsidRDefault="00784EFF" w:rsidP="00784EFF">
            <w:pPr>
              <w:pStyle w:val="Listenabsatz1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A33DB">
              <w:rPr>
                <w:rFonts w:ascii="Comic Sans MS" w:hAnsi="Comic Sans MS"/>
                <w:sz w:val="28"/>
                <w:szCs w:val="28"/>
              </w:rPr>
              <w:t>Ich kann Stoffe auf</w:t>
            </w:r>
            <w:r>
              <w:rPr>
                <w:rFonts w:ascii="Comic Sans MS" w:hAnsi="Comic Sans MS"/>
                <w:sz w:val="28"/>
                <w:szCs w:val="28"/>
              </w:rPr>
              <w:t>grund ihrer Stoffe</w:t>
            </w:r>
            <w:r w:rsidRPr="00CA33DB">
              <w:rPr>
                <w:rFonts w:ascii="Comic Sans MS" w:hAnsi="Comic Sans MS"/>
                <w:sz w:val="28"/>
                <w:szCs w:val="28"/>
              </w:rPr>
              <w:t xml:space="preserve">igenschaften voneinander unterscheiden.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46690" w:rsidRDefault="00784EFF" w:rsidP="009D267D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46690" w:rsidRDefault="00784EFF" w:rsidP="009D267D">
            <w:pPr>
              <w:rPr>
                <w:rFonts w:ascii="Comic Sans MS" w:hAnsi="Comic Sans MS"/>
              </w:rPr>
            </w:pPr>
          </w:p>
        </w:tc>
      </w:tr>
      <w:tr w:rsidR="00784EFF" w:rsidRPr="00C46690" w:rsidTr="009D267D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A33DB" w:rsidRDefault="00784EFF" w:rsidP="00784EFF">
            <w:pPr>
              <w:pStyle w:val="Listenabsatz1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Ich kann das Kugelteilchenmodell </w:t>
            </w:r>
            <w:r w:rsidRPr="00CA33DB">
              <w:rPr>
                <w:rFonts w:ascii="Comic Sans MS" w:hAnsi="Comic Sans MS"/>
                <w:sz w:val="28"/>
                <w:szCs w:val="28"/>
              </w:rPr>
              <w:t>zur Beschreibung von Stoffeigenschaften (Aggregatzustände bzw. Aggregatzustandsänderungen) nutzen.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46690" w:rsidRDefault="00784EFF" w:rsidP="009D267D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46690" w:rsidRDefault="00784EFF" w:rsidP="009D267D">
            <w:pPr>
              <w:rPr>
                <w:rFonts w:ascii="Comic Sans MS" w:hAnsi="Comic Sans MS"/>
              </w:rPr>
            </w:pPr>
          </w:p>
        </w:tc>
      </w:tr>
      <w:tr w:rsidR="00784EFF" w:rsidRPr="00C46690" w:rsidTr="009D267D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Default="00784EFF" w:rsidP="00784EFF">
            <w:pPr>
              <w:pStyle w:val="Listenabsatz1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A33DB">
              <w:rPr>
                <w:rFonts w:ascii="Comic Sans MS" w:hAnsi="Comic Sans MS"/>
                <w:sz w:val="28"/>
                <w:szCs w:val="28"/>
              </w:rPr>
              <w:t xml:space="preserve">Ich kann Lösevorgänge </w:t>
            </w:r>
            <w:r>
              <w:rPr>
                <w:rFonts w:ascii="Comic Sans MS" w:hAnsi="Comic Sans MS"/>
                <w:sz w:val="28"/>
                <w:szCs w:val="28"/>
              </w:rPr>
              <w:t>mit Hilfe des Kugelteilchenmodells</w:t>
            </w:r>
            <w:r w:rsidRPr="00CA33DB">
              <w:rPr>
                <w:rFonts w:ascii="Comic Sans MS" w:hAnsi="Comic Sans MS"/>
                <w:sz w:val="28"/>
                <w:szCs w:val="28"/>
              </w:rPr>
              <w:t xml:space="preserve"> beschreiben.</w:t>
            </w:r>
          </w:p>
          <w:p w:rsidR="00784EFF" w:rsidRPr="00BC1BF8" w:rsidRDefault="00784EFF" w:rsidP="009D267D">
            <w:pPr>
              <w:pStyle w:val="Listenabsatz1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46690" w:rsidRDefault="00784EFF" w:rsidP="009D267D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46690" w:rsidRDefault="00784EFF" w:rsidP="009D267D">
            <w:pPr>
              <w:rPr>
                <w:rFonts w:ascii="Comic Sans MS" w:hAnsi="Comic Sans MS"/>
              </w:rPr>
            </w:pPr>
          </w:p>
        </w:tc>
      </w:tr>
      <w:tr w:rsidR="00784EFF" w:rsidRPr="00C46690" w:rsidTr="009D267D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A33DB" w:rsidRDefault="00784EFF" w:rsidP="00784EFF">
            <w:pPr>
              <w:pStyle w:val="Listenabsatz1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A33DB">
              <w:rPr>
                <w:rFonts w:ascii="Comic Sans MS" w:hAnsi="Comic Sans MS"/>
                <w:sz w:val="28"/>
                <w:szCs w:val="28"/>
              </w:rPr>
              <w:t xml:space="preserve">Ich kann Siede- </w:t>
            </w:r>
            <w:r>
              <w:rPr>
                <w:rFonts w:ascii="Comic Sans MS" w:hAnsi="Comic Sans MS"/>
                <w:sz w:val="28"/>
                <w:szCs w:val="28"/>
              </w:rPr>
              <w:t>und Schmelzvorgänge beschreiben und</w:t>
            </w:r>
            <w:r w:rsidRPr="00CA33D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Pr="00CA33DB">
              <w:rPr>
                <w:rFonts w:ascii="Comic Sans MS" w:hAnsi="Comic Sans MS"/>
                <w:sz w:val="28"/>
                <w:szCs w:val="28"/>
              </w:rPr>
              <w:t>iede- und Schmelzkurven entspr</w:t>
            </w:r>
            <w:r>
              <w:rPr>
                <w:rFonts w:ascii="Comic Sans MS" w:hAnsi="Comic Sans MS"/>
                <w:sz w:val="28"/>
                <w:szCs w:val="28"/>
              </w:rPr>
              <w:t>echend auswerten</w:t>
            </w:r>
            <w:r w:rsidRPr="00CA33DB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46690" w:rsidRDefault="00784EFF" w:rsidP="009D267D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46690" w:rsidRDefault="00784EFF" w:rsidP="009D267D">
            <w:pPr>
              <w:rPr>
                <w:rFonts w:ascii="Comic Sans MS" w:hAnsi="Comic Sans MS"/>
              </w:rPr>
            </w:pPr>
          </w:p>
        </w:tc>
      </w:tr>
      <w:tr w:rsidR="00784EFF" w:rsidRPr="00C46690" w:rsidTr="009D267D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A33DB" w:rsidRDefault="00784EFF" w:rsidP="00784EFF">
            <w:pPr>
              <w:pStyle w:val="Listenabsatz1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A33DB">
              <w:rPr>
                <w:rFonts w:ascii="Comic Sans MS" w:hAnsi="Comic Sans MS"/>
                <w:sz w:val="28"/>
                <w:szCs w:val="28"/>
              </w:rPr>
              <w:t xml:space="preserve">Ich kann </w:t>
            </w:r>
            <w:r>
              <w:rPr>
                <w:rFonts w:ascii="Comic Sans MS" w:hAnsi="Comic Sans MS"/>
                <w:sz w:val="28"/>
                <w:szCs w:val="28"/>
              </w:rPr>
              <w:t>den Begriff Dichte anwenden, um das Sink- bzw. Schwimmverhalten von Feststoffen in Flüssigkeiten zu erklären.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46690" w:rsidRDefault="00784EFF" w:rsidP="009D267D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46690" w:rsidRDefault="00784EFF" w:rsidP="009D267D">
            <w:pPr>
              <w:rPr>
                <w:rFonts w:ascii="Comic Sans MS" w:hAnsi="Comic Sans MS"/>
              </w:rPr>
            </w:pPr>
          </w:p>
        </w:tc>
      </w:tr>
      <w:tr w:rsidR="00784EFF" w:rsidRPr="00C46690" w:rsidTr="009D267D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A33DB" w:rsidRDefault="00784EFF" w:rsidP="00784EFF">
            <w:pPr>
              <w:pStyle w:val="Listenabsatz1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A33DB">
              <w:rPr>
                <w:rFonts w:ascii="Comic Sans MS" w:hAnsi="Comic Sans MS"/>
                <w:sz w:val="28"/>
                <w:szCs w:val="28"/>
              </w:rPr>
              <w:t>Ich kann zu einer Hypothese/Vermutung ein Experiment planen, mit dessen Hilfe man die Hypothese/Vermutung überprüfen kann.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46690" w:rsidRDefault="00784EFF" w:rsidP="009D267D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46690" w:rsidRDefault="00784EFF" w:rsidP="009D267D">
            <w:pPr>
              <w:rPr>
                <w:rFonts w:ascii="Comic Sans MS" w:hAnsi="Comic Sans MS"/>
              </w:rPr>
            </w:pPr>
          </w:p>
        </w:tc>
      </w:tr>
      <w:tr w:rsidR="00784EFF" w:rsidRPr="00C46690" w:rsidTr="009D267D">
        <w:trPr>
          <w:trHeight w:val="147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A33DB" w:rsidRDefault="00784EFF" w:rsidP="00784EFF">
            <w:pPr>
              <w:pStyle w:val="Listenabsatz1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A33DB">
              <w:rPr>
                <w:rFonts w:ascii="Comic Sans MS" w:hAnsi="Comic Sans MS"/>
                <w:sz w:val="28"/>
                <w:szCs w:val="28"/>
              </w:rPr>
              <w:t>Ich kann aus Versuchsbeoba</w:t>
            </w:r>
            <w:r>
              <w:rPr>
                <w:rFonts w:ascii="Comic Sans MS" w:hAnsi="Comic Sans MS"/>
                <w:sz w:val="28"/>
                <w:szCs w:val="28"/>
              </w:rPr>
              <w:t xml:space="preserve">chtungen </w:t>
            </w:r>
            <w:r w:rsidRPr="00CA33DB">
              <w:rPr>
                <w:rFonts w:ascii="Comic Sans MS" w:hAnsi="Comic Sans MS"/>
                <w:sz w:val="28"/>
                <w:szCs w:val="28"/>
              </w:rPr>
              <w:t>geeignet</w:t>
            </w:r>
            <w:r>
              <w:rPr>
                <w:rFonts w:ascii="Comic Sans MS" w:hAnsi="Comic Sans MS"/>
                <w:sz w:val="28"/>
                <w:szCs w:val="28"/>
              </w:rPr>
              <w:t>e Schlussfolgerungen ziehen.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46690" w:rsidRDefault="00784EFF" w:rsidP="009D267D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46690" w:rsidRDefault="00784EFF" w:rsidP="009D267D">
            <w:pPr>
              <w:rPr>
                <w:rFonts w:ascii="Comic Sans MS" w:hAnsi="Comic Sans MS"/>
              </w:rPr>
            </w:pPr>
          </w:p>
        </w:tc>
      </w:tr>
    </w:tbl>
    <w:p w:rsidR="00784EFF" w:rsidRDefault="00784EFF" w:rsidP="00784EFF">
      <w:pPr>
        <w:tabs>
          <w:tab w:val="left" w:pos="1110"/>
        </w:tabs>
      </w:pPr>
    </w:p>
    <w:p w:rsidR="00784EFF" w:rsidRDefault="00784EFF" w:rsidP="00784EFF">
      <w:pPr>
        <w:tabs>
          <w:tab w:val="left" w:pos="1110"/>
        </w:tabs>
      </w:pPr>
    </w:p>
    <w:p w:rsidR="00784EFF" w:rsidRDefault="00784EFF" w:rsidP="00784EFF">
      <w:pPr>
        <w:tabs>
          <w:tab w:val="left" w:pos="1110"/>
        </w:tabs>
      </w:pPr>
    </w:p>
    <w:p w:rsidR="00784EFF" w:rsidRDefault="00784EFF" w:rsidP="00784EFF">
      <w:pPr>
        <w:tabs>
          <w:tab w:val="left" w:pos="1110"/>
        </w:tabs>
      </w:pPr>
    </w:p>
    <w:p w:rsidR="00784EFF" w:rsidRDefault="00784EFF" w:rsidP="00784EFF">
      <w:pPr>
        <w:tabs>
          <w:tab w:val="left" w:pos="111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2045"/>
        <w:gridCol w:w="306"/>
        <w:gridCol w:w="211"/>
        <w:gridCol w:w="704"/>
        <w:gridCol w:w="66"/>
        <w:gridCol w:w="70"/>
        <w:gridCol w:w="1305"/>
        <w:gridCol w:w="608"/>
        <w:gridCol w:w="3332"/>
      </w:tblGrid>
      <w:tr w:rsidR="00784EFF" w:rsidRPr="00C46690" w:rsidTr="00784EFF">
        <w:tc>
          <w:tcPr>
            <w:tcW w:w="6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84EFF" w:rsidRPr="00B54673" w:rsidRDefault="00784EFF" w:rsidP="009D267D">
            <w:pPr>
              <w:rPr>
                <w:rFonts w:ascii="Comic Sans MS" w:hAnsi="Comic Sans MS"/>
              </w:rPr>
            </w:pPr>
            <w:r w:rsidRPr="00A7166C">
              <w:rPr>
                <w:rFonts w:ascii="Comic Sans MS" w:hAnsi="Comic Sans MS"/>
                <w:b/>
                <w:i/>
              </w:rPr>
              <w:lastRenderedPageBreak/>
              <w:t>Diagnoseaufgaben:</w:t>
            </w:r>
            <w:r>
              <w:rPr>
                <w:rFonts w:ascii="Comic Sans MS" w:hAnsi="Comic Sans MS"/>
              </w:rPr>
              <w:br/>
            </w:r>
            <w:r w:rsidRPr="00B54673">
              <w:rPr>
                <w:rFonts w:ascii="Comic Sans MS" w:hAnsi="Comic Sans MS"/>
              </w:rPr>
              <w:t>Überprüfe Deine Selbsteinschätzung, indem du folgende Aufgaben bearbeitest.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84EFF" w:rsidRPr="00B54673" w:rsidRDefault="00784EFF" w:rsidP="009D2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 verschiedenen Antwortmöglichkeiten, bitte nur ein eine Antwort ankreuzen!</w:t>
            </w:r>
          </w:p>
        </w:tc>
      </w:tr>
      <w:tr w:rsidR="00784EFF" w:rsidRPr="00C46690" w:rsidTr="00784EFF">
        <w:trPr>
          <w:trHeight w:val="2489"/>
        </w:trPr>
        <w:tc>
          <w:tcPr>
            <w:tcW w:w="6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208FB" w:rsidRDefault="00784EFF" w:rsidP="00784EFF">
            <w:pPr>
              <w:pStyle w:val="Listenabsatz"/>
              <w:numPr>
                <w:ilvl w:val="0"/>
                <w:numId w:val="2"/>
              </w:numPr>
              <w:ind w:left="426" w:hanging="284"/>
              <w:rPr>
                <w:rFonts w:ascii="Comic Sans MS" w:hAnsi="Comic Sans MS"/>
                <w:sz w:val="20"/>
                <w:szCs w:val="20"/>
              </w:rPr>
            </w:pPr>
            <w:r w:rsidRPr="00C208FB">
              <w:rPr>
                <w:rFonts w:ascii="Comic Sans MS" w:hAnsi="Comic Sans MS"/>
                <w:sz w:val="20"/>
                <w:szCs w:val="20"/>
              </w:rPr>
              <w:t xml:space="preserve">Du findest in einem </w:t>
            </w:r>
            <w:proofErr w:type="spellStart"/>
            <w:r w:rsidRPr="00C208FB">
              <w:rPr>
                <w:rFonts w:ascii="Comic Sans MS" w:hAnsi="Comic Sans MS"/>
                <w:sz w:val="20"/>
                <w:szCs w:val="20"/>
              </w:rPr>
              <w:t>unbeschrifteten</w:t>
            </w:r>
            <w:proofErr w:type="spellEnd"/>
            <w:r w:rsidRPr="00C208FB">
              <w:rPr>
                <w:rFonts w:ascii="Comic Sans MS" w:hAnsi="Comic Sans MS"/>
                <w:sz w:val="20"/>
                <w:szCs w:val="20"/>
              </w:rPr>
              <w:t xml:space="preserve"> Gefäß einen weißen Feststoff. Nähere Untersuchungen liefern folgende Beobachtungen:</w:t>
            </w:r>
          </w:p>
          <w:p w:rsidR="00784EFF" w:rsidRPr="00C208FB" w:rsidRDefault="00784EFF" w:rsidP="00784EFF">
            <w:pPr>
              <w:pStyle w:val="Listenabsatz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C208FB">
              <w:rPr>
                <w:rFonts w:ascii="Comic Sans MS" w:hAnsi="Comic Sans MS"/>
                <w:sz w:val="20"/>
                <w:szCs w:val="20"/>
              </w:rPr>
              <w:t>Aussehen: weiß und kristallin</w:t>
            </w:r>
          </w:p>
          <w:p w:rsidR="00784EFF" w:rsidRPr="00C208FB" w:rsidRDefault="00784EFF" w:rsidP="00784EFF">
            <w:pPr>
              <w:pStyle w:val="Listenabsatz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C208FB">
              <w:rPr>
                <w:rFonts w:ascii="Comic Sans MS" w:hAnsi="Comic Sans MS"/>
                <w:sz w:val="20"/>
                <w:szCs w:val="20"/>
              </w:rPr>
              <w:t>Der Stoff löst sich in Wasser.</w:t>
            </w:r>
          </w:p>
          <w:p w:rsidR="00784EFF" w:rsidRPr="00C208FB" w:rsidRDefault="00784EFF" w:rsidP="00784EFF">
            <w:pPr>
              <w:pStyle w:val="Listenabsatz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C208FB">
              <w:rPr>
                <w:rFonts w:ascii="Comic Sans MS" w:hAnsi="Comic Sans MS"/>
                <w:sz w:val="20"/>
                <w:szCs w:val="20"/>
              </w:rPr>
              <w:t>Nach dem starken Erhitzen mit dem Bunsenbrenner ist eine farblose Flüssigkeit entstanden.</w:t>
            </w:r>
          </w:p>
          <w:p w:rsidR="00784EFF" w:rsidRPr="00904725" w:rsidRDefault="00784EFF" w:rsidP="00784EFF">
            <w:pPr>
              <w:pStyle w:val="Listenabsatz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C208FB">
              <w:rPr>
                <w:rFonts w:ascii="Comic Sans MS" w:hAnsi="Comic Sans MS"/>
                <w:sz w:val="20"/>
                <w:szCs w:val="20"/>
              </w:rPr>
              <w:t>Die wässrige Lösung des Stoffes leitet den elektrischen Strom.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208FB" w:rsidRDefault="00784EFF" w:rsidP="009D267D">
            <w:pPr>
              <w:pStyle w:val="Listenabsatz1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  <w:r w:rsidRPr="00C208FB">
              <w:rPr>
                <w:rFonts w:ascii="Comic Sans MS" w:hAnsi="Comic Sans MS"/>
                <w:sz w:val="20"/>
                <w:szCs w:val="20"/>
              </w:rPr>
              <w:t>Um welchen der im Folgenden genannten Stoffe könnte es sich handeln?</w:t>
            </w:r>
            <w:r w:rsidRPr="00C208FB">
              <w:rPr>
                <w:rFonts w:ascii="Comic Sans MS" w:hAnsi="Comic Sans MS"/>
                <w:sz w:val="20"/>
                <w:szCs w:val="20"/>
              </w:rPr>
              <w:br/>
            </w:r>
          </w:p>
          <w:p w:rsidR="00784EFF" w:rsidRPr="00C208FB" w:rsidRDefault="00784EFF" w:rsidP="009D267D">
            <w:pPr>
              <w:pStyle w:val="Listenabsatz1"/>
              <w:spacing w:after="0" w:line="240" w:lineRule="auto"/>
              <w:ind w:left="176"/>
              <w:rPr>
                <w:rFonts w:ascii="Comic Sans MS" w:hAnsi="Comic Sans MS"/>
                <w:sz w:val="20"/>
                <w:szCs w:val="20"/>
              </w:rPr>
            </w:pPr>
            <w:r w:rsidRPr="00C208FB">
              <w:rPr>
                <w:rFonts w:ascii="Comic Sans MS" w:hAnsi="Comic Sans MS"/>
                <w:sz w:val="20"/>
                <w:szCs w:val="20"/>
              </w:rPr>
              <w:t>O    Zucker</w:t>
            </w:r>
            <w:r w:rsidRPr="00C208FB">
              <w:rPr>
                <w:rFonts w:ascii="Comic Sans MS" w:hAnsi="Comic Sans MS"/>
                <w:sz w:val="20"/>
                <w:szCs w:val="20"/>
              </w:rPr>
              <w:br/>
              <w:t>O    Kochsalz</w:t>
            </w:r>
            <w:r w:rsidRPr="00C208FB">
              <w:rPr>
                <w:rFonts w:ascii="Comic Sans MS" w:hAnsi="Comic Sans MS"/>
                <w:sz w:val="20"/>
                <w:szCs w:val="20"/>
              </w:rPr>
              <w:br/>
              <w:t>O    Zucker und Kochsalz</w:t>
            </w:r>
            <w:r w:rsidRPr="00C208FB">
              <w:rPr>
                <w:rFonts w:ascii="Comic Sans MS" w:hAnsi="Comic Sans MS"/>
                <w:sz w:val="20"/>
                <w:szCs w:val="20"/>
              </w:rPr>
              <w:br/>
              <w:t>O    weder Zucker noch Kochsalz</w:t>
            </w:r>
          </w:p>
          <w:p w:rsidR="00784EFF" w:rsidRPr="00C208FB" w:rsidRDefault="00784EFF" w:rsidP="009D267D">
            <w:pPr>
              <w:pStyle w:val="Listenabsatz1"/>
              <w:spacing w:after="0" w:line="240" w:lineRule="auto"/>
              <w:ind w:left="394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4EFF" w:rsidRPr="00C46690" w:rsidTr="00784EFF">
        <w:trPr>
          <w:trHeight w:val="587"/>
        </w:trPr>
        <w:tc>
          <w:tcPr>
            <w:tcW w:w="1045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EFF" w:rsidRDefault="00784EFF" w:rsidP="00784EFF">
            <w:pPr>
              <w:pStyle w:val="Listenabsatz1"/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Comic Sans MS" w:hAnsi="Comic Sans MS"/>
                <w:noProof/>
                <w:sz w:val="20"/>
                <w:szCs w:val="20"/>
                <w:lang w:eastAsia="de-DE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Ordne den Aggregatzustandsänderungen die angemessene Darstellung im Kugelteilchenmodell zu.</w:t>
            </w:r>
          </w:p>
        </w:tc>
      </w:tr>
      <w:tr w:rsidR="00784EFF" w:rsidRPr="00C46690" w:rsidTr="00784EFF">
        <w:trPr>
          <w:trHeight w:val="675"/>
        </w:trPr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EFF" w:rsidRDefault="00784EFF" w:rsidP="009D267D">
            <w:pPr>
              <w:pStyle w:val="Listenabsatz1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0A0051">
              <w:rPr>
                <w:rFonts w:ascii="Comic Sans MS" w:hAnsi="Comic Sans MS"/>
                <w:sz w:val="20"/>
                <w:szCs w:val="20"/>
              </w:rPr>
              <w:t>Schmel</w:t>
            </w:r>
            <w:r>
              <w:rPr>
                <w:rFonts w:ascii="Comic Sans MS" w:hAnsi="Comic Sans MS"/>
                <w:sz w:val="20"/>
                <w:szCs w:val="20"/>
              </w:rPr>
              <w:t>zendes Wasser</w:t>
            </w:r>
          </w:p>
          <w:p w:rsidR="00784EFF" w:rsidRDefault="00784EFF" w:rsidP="009D267D">
            <w:pPr>
              <w:pStyle w:val="Listenabsatz1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784EFF" w:rsidRPr="000A0051" w:rsidRDefault="00784EFF" w:rsidP="009D267D">
            <w:pPr>
              <w:pStyle w:val="Listenabsatz1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Abbildung Buchstabe: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EFF" w:rsidRPr="005006ED" w:rsidRDefault="00784EFF" w:rsidP="009D267D">
            <w:pPr>
              <w:pStyle w:val="Listenabsatz1"/>
              <w:spacing w:after="0" w:line="240" w:lineRule="auto"/>
              <w:ind w:left="0"/>
              <w:jc w:val="right"/>
              <w:rPr>
                <w:rFonts w:ascii="Comic Sans MS" w:hAnsi="Comic Sans MS"/>
                <w:noProof/>
                <w:sz w:val="36"/>
                <w:szCs w:val="36"/>
                <w:lang w:eastAsia="de-DE"/>
              </w:rPr>
            </w:pPr>
            <w:r w:rsidRPr="005006ED">
              <w:rPr>
                <w:rFonts w:ascii="Comic Sans MS" w:hAnsi="Comic Sans MS"/>
                <w:noProof/>
                <w:sz w:val="36"/>
                <w:szCs w:val="36"/>
                <w:lang w:eastAsia="de-DE"/>
              </w:rPr>
              <w:t>A</w:t>
            </w:r>
          </w:p>
        </w:tc>
        <w:tc>
          <w:tcPr>
            <w:tcW w:w="53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EFF" w:rsidRPr="000A0051" w:rsidRDefault="00784EFF" w:rsidP="009D267D">
            <w:pPr>
              <w:pStyle w:val="Listenabsatz1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BE22666" wp14:editId="4DE7DF96">
                  <wp:extent cx="1657350" cy="833854"/>
                  <wp:effectExtent l="0" t="0" r="0" b="4445"/>
                  <wp:docPr id="23" name="Grafik 1" descr="Sublimieren 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blimieren kle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854" cy="837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EFF" w:rsidRPr="00C46690" w:rsidTr="00784EFF">
        <w:trPr>
          <w:trHeight w:val="675"/>
        </w:trPr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EFF" w:rsidRDefault="00784EFF" w:rsidP="009D267D">
            <w:pPr>
              <w:pStyle w:val="Listenabsatz1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Verdampfendes Wasser</w:t>
            </w:r>
          </w:p>
          <w:p w:rsidR="00784EFF" w:rsidRDefault="00784EFF" w:rsidP="009D267D">
            <w:pPr>
              <w:pStyle w:val="Listenabsatz1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784EFF" w:rsidRPr="000A0051" w:rsidRDefault="00784EFF" w:rsidP="009D267D">
            <w:pPr>
              <w:pStyle w:val="Listenabsatz1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Abbildung Buchstabe: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EFF" w:rsidRPr="005006ED" w:rsidRDefault="00784EFF" w:rsidP="009D267D">
            <w:pPr>
              <w:pStyle w:val="Listenabsatz1"/>
              <w:spacing w:after="0" w:line="240" w:lineRule="auto"/>
              <w:ind w:left="0"/>
              <w:jc w:val="right"/>
              <w:rPr>
                <w:rFonts w:ascii="Comic Sans MS" w:hAnsi="Comic Sans MS"/>
                <w:noProof/>
                <w:sz w:val="36"/>
                <w:szCs w:val="36"/>
                <w:lang w:eastAsia="de-DE"/>
              </w:rPr>
            </w:pPr>
            <w:r w:rsidRPr="005006ED">
              <w:rPr>
                <w:rFonts w:ascii="Comic Sans MS" w:hAnsi="Comic Sans MS"/>
                <w:noProof/>
                <w:sz w:val="36"/>
                <w:szCs w:val="36"/>
                <w:lang w:eastAsia="de-DE"/>
              </w:rPr>
              <w:t>B</w:t>
            </w:r>
          </w:p>
        </w:tc>
        <w:tc>
          <w:tcPr>
            <w:tcW w:w="53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EFF" w:rsidRPr="000A0051" w:rsidRDefault="00784EFF" w:rsidP="009D267D">
            <w:pPr>
              <w:pStyle w:val="Listenabsatz1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37950BD" wp14:editId="701B34EE">
                  <wp:extent cx="1609725" cy="698069"/>
                  <wp:effectExtent l="0" t="0" r="0" b="6985"/>
                  <wp:docPr id="24" name="Grafik 3" descr="Schmelzen 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melzen klei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778" cy="704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EFF" w:rsidRPr="00C46690" w:rsidTr="00784EFF">
        <w:trPr>
          <w:trHeight w:val="675"/>
        </w:trPr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EFF" w:rsidRDefault="00784EFF" w:rsidP="009D267D">
            <w:pPr>
              <w:pStyle w:val="Listenabsatz1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Sublimierendes Wasser</w:t>
            </w:r>
          </w:p>
          <w:p w:rsidR="00784EFF" w:rsidRDefault="00784EFF" w:rsidP="009D267D">
            <w:pPr>
              <w:pStyle w:val="Listenabsatz1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784EFF" w:rsidRPr="000A0051" w:rsidRDefault="00784EFF" w:rsidP="009D267D">
            <w:pPr>
              <w:pStyle w:val="Listenabsatz1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Abbildung Buchstabe: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EFF" w:rsidRPr="005006ED" w:rsidRDefault="00784EFF" w:rsidP="009D267D">
            <w:pPr>
              <w:pStyle w:val="Listenabsatz1"/>
              <w:spacing w:after="0" w:line="240" w:lineRule="auto"/>
              <w:ind w:left="0"/>
              <w:jc w:val="right"/>
              <w:rPr>
                <w:rFonts w:ascii="Comic Sans MS" w:hAnsi="Comic Sans MS"/>
                <w:noProof/>
                <w:sz w:val="36"/>
                <w:szCs w:val="36"/>
                <w:lang w:eastAsia="de-DE"/>
              </w:rPr>
            </w:pPr>
            <w:r w:rsidRPr="005006ED">
              <w:rPr>
                <w:rFonts w:ascii="Comic Sans MS" w:hAnsi="Comic Sans MS"/>
                <w:noProof/>
                <w:sz w:val="36"/>
                <w:szCs w:val="36"/>
                <w:lang w:eastAsia="de-DE"/>
              </w:rPr>
              <w:t>C</w:t>
            </w:r>
          </w:p>
        </w:tc>
        <w:tc>
          <w:tcPr>
            <w:tcW w:w="53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EFF" w:rsidRPr="000A0051" w:rsidRDefault="00784EFF" w:rsidP="009D267D">
            <w:pPr>
              <w:pStyle w:val="Listenabsatz1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ECA793B" wp14:editId="1899C67F">
                  <wp:extent cx="1609725" cy="732165"/>
                  <wp:effectExtent l="0" t="0" r="0" b="0"/>
                  <wp:docPr id="25" name="Grafik 4" descr="Verdampfen 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dampfen klein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05" cy="736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EFF" w:rsidRPr="00C46690" w:rsidTr="00784EFF">
        <w:trPr>
          <w:trHeight w:val="30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EFF" w:rsidRDefault="00784EFF" w:rsidP="00784EFF">
            <w:pPr>
              <w:pStyle w:val="Listenabsatz1"/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Wie erklärst du dir den Lösungs-vorgang von Kochsalz in Wasser?</w:t>
            </w:r>
          </w:p>
          <w:p w:rsidR="00784EFF" w:rsidRPr="006C0C5B" w:rsidRDefault="00784EFF" w:rsidP="00784EFF">
            <w:pPr>
              <w:pStyle w:val="Listenabsatz1"/>
              <w:spacing w:after="0" w:line="240" w:lineRule="auto"/>
              <w:ind w:left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Kreuze an!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EFF" w:rsidRDefault="00784EFF" w:rsidP="009D267D">
            <w:pPr>
              <w:pStyle w:val="Listenabsatz1"/>
              <w:spacing w:after="0" w:line="240" w:lineRule="auto"/>
              <w:ind w:left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de-DE"/>
              </w:rPr>
              <w:br/>
            </w:r>
            <w:r w:rsidRPr="00784EFF">
              <w:rPr>
                <w:rFonts w:ascii="Comic Sans MS" w:hAnsi="Comic Sans MS"/>
                <w:b/>
                <w:noProof/>
                <w:sz w:val="16"/>
                <w:szCs w:val="16"/>
                <w:lang w:eastAsia="de-DE"/>
              </w:rPr>
              <w:t>O</w:t>
            </w:r>
            <w:r w:rsidRPr="006C0C5B">
              <w:rPr>
                <w:rFonts w:ascii="Comic Sans MS" w:hAnsi="Comic Sans MS"/>
                <w:noProof/>
                <w:sz w:val="16"/>
                <w:szCs w:val="16"/>
                <w:lang w:eastAsia="de-DE"/>
              </w:rPr>
              <w:t xml:space="preserve"> </w:t>
            </w:r>
            <w:r w:rsidRPr="006C0C5B">
              <w:rPr>
                <w:rFonts w:ascii="Comic Sans MS" w:hAnsi="Comic Sans MS"/>
                <w:sz w:val="16"/>
                <w:szCs w:val="16"/>
              </w:rPr>
              <w:t>Die Teilchen des Kochsalzes verschwinden im Wasser durch das Umrühren.</w:t>
            </w:r>
            <w:r>
              <w:rPr>
                <w:rFonts w:ascii="Comic Sans MS" w:hAnsi="Comic Sans MS"/>
                <w:noProof/>
                <w:lang w:eastAsia="de-DE"/>
              </w:rPr>
              <w:t xml:space="preserve"> </w:t>
            </w:r>
            <w:r>
              <w:rPr>
                <w:rFonts w:ascii="Comic Sans MS" w:hAnsi="Comic Sans MS"/>
                <w:noProof/>
                <w:lang w:eastAsia="de-DE"/>
              </w:rPr>
              <w:br/>
            </w:r>
            <w:r>
              <w:rPr>
                <w:rFonts w:ascii="Comic Sans MS" w:hAnsi="Comic Sans MS"/>
                <w:noProof/>
                <w:lang w:eastAsia="de-DE"/>
              </w:rPr>
              <w:br/>
            </w:r>
            <w:r>
              <w:rPr>
                <w:rFonts w:ascii="Comic Sans MS" w:hAnsi="Comic Sans MS"/>
                <w:noProof/>
                <w:lang w:eastAsia="de-DE"/>
              </w:rPr>
              <w:drawing>
                <wp:inline distT="0" distB="0" distL="0" distR="0" wp14:anchorId="5E60A57D" wp14:editId="3CB9A4D2">
                  <wp:extent cx="895350" cy="969637"/>
                  <wp:effectExtent l="0" t="0" r="0" b="2540"/>
                  <wp:docPr id="26" name="Grafik 23" descr="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398" cy="97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EFF" w:rsidRDefault="00784EFF" w:rsidP="009D267D">
            <w:pPr>
              <w:pStyle w:val="Listenabsatz1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784EFF">
              <w:rPr>
                <w:rFonts w:ascii="Comic Sans MS" w:hAnsi="Comic Sans MS"/>
                <w:b/>
                <w:sz w:val="16"/>
                <w:szCs w:val="16"/>
              </w:rPr>
              <w:t>O</w:t>
            </w:r>
            <w:r w:rsidRPr="006C0C5B">
              <w:rPr>
                <w:rFonts w:ascii="Comic Sans MS" w:hAnsi="Comic Sans MS"/>
                <w:sz w:val="16"/>
                <w:szCs w:val="16"/>
              </w:rPr>
              <w:t xml:space="preserve"> Jedes Salzteilchen wird von einem Wasserteilchen vollständig eingeschlossen.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</w:p>
          <w:p w:rsidR="00784EFF" w:rsidRPr="00E00FAB" w:rsidRDefault="00784EFF" w:rsidP="009D267D">
            <w:pPr>
              <w:pStyle w:val="Listenabsatz1"/>
              <w:spacing w:after="0" w:line="240" w:lineRule="auto"/>
              <w:ind w:left="0"/>
              <w:jc w:val="center"/>
              <w:rPr>
                <w:rFonts w:ascii="Comic Sans MS" w:hAnsi="Comic Sans MS"/>
                <w:noProof/>
                <w:lang w:eastAsia="de-DE"/>
              </w:rPr>
            </w:pPr>
            <w:r>
              <w:rPr>
                <w:rFonts w:ascii="Comic Sans MS" w:hAnsi="Comic Sans MS"/>
                <w:noProof/>
                <w:lang w:eastAsia="de-DE"/>
              </w:rPr>
              <w:drawing>
                <wp:inline distT="0" distB="0" distL="0" distR="0" wp14:anchorId="38F4E228" wp14:editId="2594F884">
                  <wp:extent cx="942975" cy="1025330"/>
                  <wp:effectExtent l="0" t="0" r="0" b="3810"/>
                  <wp:docPr id="27" name="Grafik 38" descr="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164" cy="104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EFF" w:rsidRPr="006C0C5B" w:rsidRDefault="00784EFF" w:rsidP="009D267D">
            <w:pPr>
              <w:pStyle w:val="Listenabsatz1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784EFF">
              <w:rPr>
                <w:rFonts w:ascii="Comic Sans MS" w:hAnsi="Comic Sans MS"/>
                <w:b/>
                <w:sz w:val="16"/>
                <w:szCs w:val="16"/>
              </w:rPr>
              <w:t>O</w:t>
            </w:r>
            <w:r w:rsidRPr="006C0C5B">
              <w:rPr>
                <w:rFonts w:ascii="Comic Sans MS" w:hAnsi="Comic Sans MS"/>
                <w:sz w:val="16"/>
                <w:szCs w:val="16"/>
              </w:rPr>
              <w:t xml:space="preserve"> Die Kochsalzt</w:t>
            </w:r>
            <w:r>
              <w:rPr>
                <w:rFonts w:ascii="Comic Sans MS" w:hAnsi="Comic Sans MS"/>
                <w:sz w:val="16"/>
                <w:szCs w:val="16"/>
              </w:rPr>
              <w:t xml:space="preserve">eilchen </w:t>
            </w:r>
            <w:r w:rsidRPr="006C0C5B">
              <w:rPr>
                <w:rFonts w:ascii="Comic Sans MS" w:hAnsi="Comic Sans MS"/>
                <w:sz w:val="16"/>
                <w:szCs w:val="16"/>
              </w:rPr>
              <w:t>verteilen sich gleichmäßig zwischen den Wasserteilchen.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</w:p>
          <w:p w:rsidR="00784EFF" w:rsidRPr="00E00FAB" w:rsidRDefault="00784EFF" w:rsidP="009D267D">
            <w:pPr>
              <w:pStyle w:val="Listenabsatz1"/>
              <w:spacing w:after="0" w:line="240" w:lineRule="auto"/>
              <w:ind w:left="0"/>
              <w:jc w:val="center"/>
              <w:rPr>
                <w:rFonts w:ascii="Comic Sans MS" w:hAnsi="Comic Sans MS"/>
                <w:noProof/>
                <w:lang w:eastAsia="de-DE"/>
              </w:rPr>
            </w:pPr>
            <w:r>
              <w:rPr>
                <w:rFonts w:ascii="Comic Sans MS" w:hAnsi="Comic Sans MS"/>
                <w:noProof/>
                <w:lang w:eastAsia="de-DE"/>
              </w:rPr>
              <w:drawing>
                <wp:inline distT="0" distB="0" distL="0" distR="0" wp14:anchorId="5F0EAD94" wp14:editId="5125E77F">
                  <wp:extent cx="838200" cy="937259"/>
                  <wp:effectExtent l="0" t="0" r="0" b="0"/>
                  <wp:docPr id="28" name="Grafik 24" descr="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837" cy="95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EFF" w:rsidRPr="00C46690" w:rsidTr="00784EFF">
        <w:trPr>
          <w:trHeight w:val="560"/>
        </w:trPr>
        <w:tc>
          <w:tcPr>
            <w:tcW w:w="1045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6C0C5B" w:rsidRDefault="00784EFF" w:rsidP="00784EFF">
            <w:pPr>
              <w:pStyle w:val="Listenabsatz1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br/>
              <w:t xml:space="preserve">    </w:t>
            </w:r>
            <w:r w:rsidRPr="00784EFF">
              <w:rPr>
                <w:rFonts w:ascii="Comic Sans MS" w:hAnsi="Comic Sans MS"/>
                <w:b/>
                <w:sz w:val="16"/>
                <w:szCs w:val="16"/>
              </w:rPr>
              <w:t>O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Ich kann mir den Vorgang des Auflösens von Kochsalz in Wasser nicht erklären.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</w:p>
        </w:tc>
      </w:tr>
      <w:tr w:rsidR="00784EFF" w:rsidRPr="00C46690" w:rsidTr="00784EFF">
        <w:tc>
          <w:tcPr>
            <w:tcW w:w="6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B144E2" w:rsidRDefault="00784EFF" w:rsidP="00784EFF">
            <w:pPr>
              <w:pStyle w:val="Listenabsatz1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144E2">
              <w:rPr>
                <w:rFonts w:ascii="Comic Sans MS" w:hAnsi="Comic Sans MS"/>
                <w:sz w:val="20"/>
                <w:szCs w:val="20"/>
              </w:rPr>
              <w:t xml:space="preserve">Welche der Aussagen stimmen mit der abgebildeten Schmelz- und Siedekurve von Wasser überein? </w:t>
            </w:r>
            <w:r w:rsidRPr="001B52CB">
              <w:rPr>
                <w:rFonts w:ascii="Comic Sans MS" w:hAnsi="Comic Sans MS"/>
                <w:sz w:val="16"/>
                <w:szCs w:val="16"/>
              </w:rPr>
              <w:br/>
            </w:r>
            <w:proofErr w:type="gramStart"/>
            <w:r w:rsidRPr="00784EFF">
              <w:rPr>
                <w:rFonts w:ascii="Comic Sans MS" w:hAnsi="Comic Sans MS"/>
                <w:b/>
                <w:sz w:val="18"/>
                <w:szCs w:val="18"/>
              </w:rPr>
              <w:t>O</w:t>
            </w:r>
            <w:r w:rsidRPr="00B144E2">
              <w:rPr>
                <w:rFonts w:ascii="Comic Sans MS" w:hAnsi="Comic Sans MS"/>
                <w:sz w:val="18"/>
                <w:szCs w:val="18"/>
              </w:rPr>
              <w:t xml:space="preserve">  Die</w:t>
            </w:r>
            <w:proofErr w:type="gramEnd"/>
            <w:r w:rsidRPr="00B144E2">
              <w:rPr>
                <w:rFonts w:ascii="Comic Sans MS" w:hAnsi="Comic Sans MS"/>
                <w:sz w:val="18"/>
                <w:szCs w:val="18"/>
              </w:rPr>
              <w:t xml:space="preserve"> höchste im Experiment gemessene Wassertemperatur betrug 100°C.</w:t>
            </w:r>
            <w:r w:rsidRPr="00B144E2">
              <w:rPr>
                <w:rFonts w:ascii="Comic Sans MS" w:hAnsi="Comic Sans MS"/>
                <w:sz w:val="18"/>
                <w:szCs w:val="18"/>
              </w:rPr>
              <w:br/>
            </w:r>
            <w:proofErr w:type="gramStart"/>
            <w:r w:rsidRPr="00784EFF">
              <w:rPr>
                <w:rFonts w:ascii="Comic Sans MS" w:hAnsi="Comic Sans MS"/>
                <w:b/>
                <w:sz w:val="18"/>
                <w:szCs w:val="18"/>
              </w:rPr>
              <w:t>O</w:t>
            </w:r>
            <w:r w:rsidRPr="00B144E2">
              <w:rPr>
                <w:rFonts w:ascii="Comic Sans MS" w:hAnsi="Comic Sans MS"/>
                <w:sz w:val="18"/>
                <w:szCs w:val="18"/>
              </w:rPr>
              <w:t xml:space="preserve">  Durch</w:t>
            </w:r>
            <w:proofErr w:type="gramEnd"/>
            <w:r w:rsidRPr="00B144E2">
              <w:rPr>
                <w:rFonts w:ascii="Comic Sans MS" w:hAnsi="Comic Sans MS"/>
                <w:sz w:val="18"/>
                <w:szCs w:val="18"/>
              </w:rPr>
              <w:t xml:space="preserve"> das Erhitzen mit Hilfe des Gasbrenners stieg die Temperatur des Wassers durchgehend </w:t>
            </w:r>
            <w:r>
              <w:rPr>
                <w:rFonts w:ascii="Comic Sans MS" w:hAnsi="Comic Sans MS"/>
                <w:sz w:val="18"/>
                <w:szCs w:val="18"/>
              </w:rPr>
              <w:t>von</w:t>
            </w:r>
            <w:r w:rsidRPr="00B144E2">
              <w:rPr>
                <w:rFonts w:ascii="Comic Sans MS" w:hAnsi="Comic Sans MS"/>
                <w:sz w:val="18"/>
                <w:szCs w:val="18"/>
              </w:rPr>
              <w:t xml:space="preserve"> 0. Minute bis zum Ende des Experimentes.</w:t>
            </w:r>
            <w:r w:rsidRPr="00B144E2">
              <w:rPr>
                <w:rFonts w:ascii="Comic Sans MS" w:hAnsi="Comic Sans MS"/>
                <w:sz w:val="18"/>
                <w:szCs w:val="18"/>
              </w:rPr>
              <w:br/>
            </w:r>
            <w:proofErr w:type="gramStart"/>
            <w:r w:rsidRPr="00784EFF">
              <w:rPr>
                <w:rFonts w:ascii="Comic Sans MS" w:hAnsi="Comic Sans MS"/>
                <w:b/>
                <w:sz w:val="18"/>
                <w:szCs w:val="18"/>
              </w:rPr>
              <w:t>O</w:t>
            </w:r>
            <w:r w:rsidRPr="00B144E2">
              <w:rPr>
                <w:rFonts w:ascii="Comic Sans MS" w:hAnsi="Comic Sans MS"/>
                <w:sz w:val="18"/>
                <w:szCs w:val="18"/>
              </w:rPr>
              <w:t xml:space="preserve">  Zwischen</w:t>
            </w:r>
            <w:proofErr w:type="gramEnd"/>
            <w:r w:rsidRPr="00B144E2">
              <w:rPr>
                <w:rFonts w:ascii="Comic Sans MS" w:hAnsi="Comic Sans MS"/>
                <w:sz w:val="18"/>
                <w:szCs w:val="18"/>
              </w:rPr>
              <w:t xml:space="preserve"> der 5. und 15. sowie der 35. und 45. Minute kam es trotz ständiger Energiezufuhr zu keinem Temperaturanstieg.</w:t>
            </w:r>
          </w:p>
          <w:p w:rsidR="00784EFF" w:rsidRPr="00B144E2" w:rsidRDefault="003B000C" w:rsidP="009D267D">
            <w:pPr>
              <w:pStyle w:val="Listenabsatz1"/>
              <w:spacing w:after="0" w:line="240" w:lineRule="auto"/>
              <w:ind w:left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gramStart"/>
            <w:r w:rsidR="00784EFF" w:rsidRPr="00784EFF">
              <w:rPr>
                <w:rFonts w:ascii="Comic Sans MS" w:hAnsi="Comic Sans MS"/>
                <w:b/>
                <w:sz w:val="18"/>
                <w:szCs w:val="18"/>
              </w:rPr>
              <w:t>O</w:t>
            </w:r>
            <w:r w:rsidR="00784EFF" w:rsidRPr="00B144E2">
              <w:rPr>
                <w:rFonts w:ascii="Comic Sans MS" w:hAnsi="Comic Sans MS"/>
                <w:sz w:val="18"/>
                <w:szCs w:val="18"/>
              </w:rPr>
              <w:t xml:space="preserve">  Das</w:t>
            </w:r>
            <w:proofErr w:type="gramEnd"/>
            <w:r w:rsidR="00784EFF" w:rsidRPr="00B144E2">
              <w:rPr>
                <w:rFonts w:ascii="Comic Sans MS" w:hAnsi="Comic Sans MS"/>
                <w:sz w:val="18"/>
                <w:szCs w:val="18"/>
              </w:rPr>
              <w:t xml:space="preserve"> Eis hat bei</w:t>
            </w:r>
            <w:r w:rsidR="00784EFF">
              <w:rPr>
                <w:rFonts w:ascii="Comic Sans MS" w:hAnsi="Comic Sans MS"/>
                <w:sz w:val="18"/>
                <w:szCs w:val="18"/>
              </w:rPr>
              <w:t xml:space="preserve"> ca.</w:t>
            </w:r>
            <w:r w:rsidR="00784EFF" w:rsidRPr="00B144E2">
              <w:rPr>
                <w:rFonts w:ascii="Comic Sans MS" w:hAnsi="Comic Sans MS"/>
                <w:sz w:val="18"/>
                <w:szCs w:val="18"/>
              </w:rPr>
              <w:t xml:space="preserve"> -20°C begonnen zu schmelzen.</w:t>
            </w:r>
          </w:p>
          <w:p w:rsidR="00784EFF" w:rsidRPr="00E56595" w:rsidRDefault="003B000C" w:rsidP="00E56595">
            <w:pPr>
              <w:pStyle w:val="Listenabsatz1"/>
              <w:spacing w:after="0" w:line="240" w:lineRule="auto"/>
              <w:ind w:left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gramStart"/>
            <w:r w:rsidR="00784EFF" w:rsidRPr="00784EFF">
              <w:rPr>
                <w:rFonts w:ascii="Comic Sans MS" w:hAnsi="Comic Sans MS"/>
                <w:b/>
                <w:sz w:val="18"/>
                <w:szCs w:val="18"/>
              </w:rPr>
              <w:t>O</w:t>
            </w:r>
            <w:r w:rsidR="00784EFF" w:rsidRPr="00B144E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84EFF">
              <w:rPr>
                <w:rFonts w:ascii="Comic Sans MS" w:hAnsi="Comic Sans MS"/>
                <w:sz w:val="18"/>
                <w:szCs w:val="18"/>
              </w:rPr>
              <w:t xml:space="preserve"> Keine</w:t>
            </w:r>
            <w:proofErr w:type="gramEnd"/>
            <w:r w:rsidR="00784EFF">
              <w:rPr>
                <w:rFonts w:ascii="Comic Sans MS" w:hAnsi="Comic Sans MS"/>
                <w:sz w:val="18"/>
                <w:szCs w:val="18"/>
              </w:rPr>
              <w:t xml:space="preserve"> Aussa</w:t>
            </w:r>
            <w:r w:rsidR="00E56595">
              <w:rPr>
                <w:rFonts w:ascii="Comic Sans MS" w:hAnsi="Comic Sans MS"/>
                <w:sz w:val="18"/>
                <w:szCs w:val="18"/>
              </w:rPr>
              <w:t>ge stimmt mit der Kurve überein.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Default="00784EFF" w:rsidP="009D267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84EFF" w:rsidRPr="009E7A6E" w:rsidRDefault="00784EFF" w:rsidP="009D267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144E2">
              <w:rPr>
                <w:rFonts w:ascii="Comic Sans MS" w:hAnsi="Comic Sans MS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362EE015" wp14:editId="3F576384">
                  <wp:extent cx="2324100" cy="1152525"/>
                  <wp:effectExtent l="0" t="0" r="0" b="9525"/>
                  <wp:docPr id="29" name="Diagramm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784EFF" w:rsidRPr="00C46690" w:rsidTr="00784EFF">
        <w:tc>
          <w:tcPr>
            <w:tcW w:w="5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3B000C" w:rsidRDefault="00784EFF" w:rsidP="003B000C">
            <w:pPr>
              <w:pStyle w:val="Listenabsatz"/>
              <w:numPr>
                <w:ilvl w:val="0"/>
                <w:numId w:val="2"/>
              </w:numPr>
              <w:tabs>
                <w:tab w:val="left" w:pos="1110"/>
              </w:tabs>
              <w:rPr>
                <w:rFonts w:ascii="Comic Sans MS" w:hAnsi="Comic Sans MS"/>
                <w:sz w:val="20"/>
                <w:szCs w:val="20"/>
              </w:rPr>
            </w:pPr>
            <w:r>
              <w:lastRenderedPageBreak/>
              <w:t xml:space="preserve">Du hast in der Werbung gehört, dass einige Schokoriegel in Milch schwimmen. Um das zu überprüfen, legst du einen Mars-Schokoriegel und einen Milky way-Schokoriegel in Milch. Welche Erklärung ist </w:t>
            </w:r>
            <w:r w:rsidR="003B000C">
              <w:t xml:space="preserve">für </w:t>
            </w:r>
            <w:r>
              <w:t>d</w:t>
            </w:r>
            <w:r w:rsidR="003B000C">
              <w:t>ie</w:t>
            </w:r>
            <w:r>
              <w:t xml:space="preserve"> Beobachtung </w:t>
            </w:r>
            <w:r w:rsidR="003B000C">
              <w:t xml:space="preserve">(s. Abbildung rechts) </w:t>
            </w:r>
            <w:r>
              <w:t>zutreffend?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C42CD0" w:rsidRDefault="00784EFF" w:rsidP="009D267D">
            <w:pPr>
              <w:tabs>
                <w:tab w:val="left" w:pos="111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2162175" cy="1272300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s und Milkyway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207" cy="127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EFF" w:rsidRPr="00C46690" w:rsidTr="00784EFF">
        <w:trPr>
          <w:trHeight w:val="1688"/>
        </w:trPr>
        <w:tc>
          <w:tcPr>
            <w:tcW w:w="104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4935C4" w:rsidRDefault="00784EFF" w:rsidP="009D267D">
            <w:pPr>
              <w:tabs>
                <w:tab w:val="left" w:pos="1110"/>
              </w:tabs>
            </w:pPr>
            <w:r w:rsidRPr="00784EFF">
              <w:rPr>
                <w:rFonts w:ascii="Comic Sans MS" w:hAnsi="Comic Sans MS"/>
                <w:b/>
                <w:sz w:val="20"/>
                <w:szCs w:val="20"/>
              </w:rPr>
              <w:t>O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t>Der Mars-Riegel geht unter, weil er größer ist als der Milky way-Riegel ist.</w:t>
            </w:r>
            <w:r>
              <w:br/>
            </w:r>
            <w:r w:rsidRPr="00784EFF">
              <w:rPr>
                <w:b/>
              </w:rPr>
              <w:t>O</w:t>
            </w:r>
            <w:r>
              <w:t xml:space="preserve">   Der Milky way-Riegel schwimmt, weil er eine </w:t>
            </w:r>
            <w:r w:rsidRPr="00EB2857">
              <w:t>geringere Masse</w:t>
            </w:r>
            <w:r w:rsidRPr="009D2F22">
              <w:rPr>
                <w:color w:val="FF0000"/>
              </w:rPr>
              <w:t xml:space="preserve"> </w:t>
            </w:r>
            <w:r>
              <w:t>hat als der Mars-Riegel.</w:t>
            </w:r>
            <w:r>
              <w:br/>
            </w:r>
            <w:r w:rsidRPr="00784EFF">
              <w:rPr>
                <w:b/>
              </w:rPr>
              <w:t xml:space="preserve">O </w:t>
            </w:r>
            <w:r>
              <w:t xml:space="preserve">  Der Mars-Riegel geht unter, weil er </w:t>
            </w:r>
            <w:r w:rsidRPr="00EB2857">
              <w:t>eine größere Masse hat</w:t>
            </w:r>
            <w:r>
              <w:t xml:space="preserve"> als die Milch.</w:t>
            </w:r>
            <w:r>
              <w:br/>
            </w:r>
            <w:r w:rsidRPr="00784EFF">
              <w:rPr>
                <w:b/>
              </w:rPr>
              <w:t>O</w:t>
            </w:r>
            <w:r>
              <w:t xml:space="preserve">   Der Milky way-Riegel schwimmt, weil 1 cm</w:t>
            </w:r>
            <w:r w:rsidRPr="00F35A6C">
              <w:rPr>
                <w:vertAlign w:val="superscript"/>
              </w:rPr>
              <w:t>3</w:t>
            </w:r>
            <w:r>
              <w:t xml:space="preserve"> Milky way </w:t>
            </w:r>
            <w:r w:rsidRPr="00EB2857">
              <w:t xml:space="preserve">eine geringere Masse hat als </w:t>
            </w:r>
            <w:r>
              <w:t>1 cm</w:t>
            </w:r>
            <w:r w:rsidRPr="00F35A6C">
              <w:rPr>
                <w:vertAlign w:val="superscript"/>
              </w:rPr>
              <w:t>3</w:t>
            </w:r>
            <w:r>
              <w:t xml:space="preserve"> </w:t>
            </w:r>
            <w:r w:rsidRPr="00EB2857">
              <w:t>Milch.</w:t>
            </w:r>
            <w:r>
              <w:br/>
            </w:r>
            <w:r w:rsidRPr="00784EFF">
              <w:rPr>
                <w:b/>
              </w:rPr>
              <w:t xml:space="preserve">O </w:t>
            </w:r>
            <w:r w:rsidRPr="00EB2857">
              <w:t xml:space="preserve">  Der Mars-Riegel geht unter, weil </w:t>
            </w:r>
            <w:r>
              <w:t>1 cm</w:t>
            </w:r>
            <w:r w:rsidRPr="00F35A6C">
              <w:rPr>
                <w:vertAlign w:val="superscript"/>
              </w:rPr>
              <w:t>3</w:t>
            </w:r>
            <w:r>
              <w:t xml:space="preserve"> Mars </w:t>
            </w:r>
            <w:r w:rsidRPr="00EB2857">
              <w:t>eine größere Masse hat als</w:t>
            </w:r>
            <w:r>
              <w:t xml:space="preserve"> 1 cm</w:t>
            </w:r>
            <w:r w:rsidRPr="00F35A6C">
              <w:rPr>
                <w:vertAlign w:val="superscript"/>
              </w:rPr>
              <w:t>3</w:t>
            </w:r>
            <w:r>
              <w:t xml:space="preserve"> Milky way.</w:t>
            </w:r>
          </w:p>
        </w:tc>
      </w:tr>
      <w:tr w:rsidR="00784EFF" w:rsidRPr="00780154" w:rsidTr="00784EFF">
        <w:trPr>
          <w:trHeight w:val="456"/>
        </w:trPr>
        <w:tc>
          <w:tcPr>
            <w:tcW w:w="41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3B000C" w:rsidRDefault="00784EFF" w:rsidP="003B000C">
            <w:pPr>
              <w:pStyle w:val="Listenabsatz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3B000C">
              <w:rPr>
                <w:rFonts w:ascii="Comic Sans MS" w:hAnsi="Comic Sans MS"/>
                <w:sz w:val="20"/>
                <w:szCs w:val="20"/>
              </w:rPr>
              <w:t xml:space="preserve">Du hast mehrfach beobachtet, dass es unterschiedlich lange dauert verschiedene Zuckerformen (Puderzucker, Kristallzucker, Zuckerwürfel, Kandiszucker) in verschieden warmen Flüssigkeiten zu lösen. Du stellst folgende Hypothese/ Vermutung auf: </w:t>
            </w:r>
            <w:r w:rsidRPr="003B000C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Je kleiner die Körnung des Zuckers ist, desto schneller löst er sich auf, d.h. desto größer ist die Lösegeschwindigkeit. </w:t>
            </w:r>
            <w:r w:rsidRPr="003B000C">
              <w:rPr>
                <w:rFonts w:ascii="Comic Sans MS" w:hAnsi="Comic Sans MS"/>
                <w:b/>
                <w:i/>
                <w:sz w:val="20"/>
                <w:szCs w:val="20"/>
              </w:rPr>
              <w:br/>
            </w:r>
            <w:r w:rsidRPr="003B000C">
              <w:rPr>
                <w:rFonts w:ascii="Comic Sans MS" w:hAnsi="Comic Sans MS"/>
                <w:sz w:val="20"/>
                <w:szCs w:val="20"/>
              </w:rPr>
              <w:t>Als Geräte stehen Dir Reagenzgläser mit 10 ml Wasser, Stopfen und eine Uhr zur Verfügung. Welches Experiment führst du durch, um deine Hypothese zu überprüfen?</w:t>
            </w:r>
          </w:p>
        </w:tc>
        <w:tc>
          <w:tcPr>
            <w:tcW w:w="629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EFF" w:rsidRPr="00EB2857" w:rsidRDefault="00784EFF" w:rsidP="00784EFF">
            <w:pPr>
              <w:pStyle w:val="Listenabsatz1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Ich gebe jeweils einen Teelöffel Puderzucker, Kristallzucker und Kandiszucker in je ein Reagenzglas und messe nacheinander die </w:t>
            </w:r>
            <w:r w:rsidRPr="00EB2857">
              <w:rPr>
                <w:rFonts w:ascii="Comic Sans MS" w:hAnsi="Comic Sans MS"/>
                <w:sz w:val="20"/>
                <w:szCs w:val="20"/>
              </w:rPr>
              <w:t>Schüttelzeit bis zum vollständigen Lösen aller drei Stoffe.</w:t>
            </w:r>
          </w:p>
          <w:p w:rsidR="00784EFF" w:rsidRPr="00EB2857" w:rsidRDefault="00784EFF" w:rsidP="00784EFF">
            <w:pPr>
              <w:pStyle w:val="Listenabsatz1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Comic Sans MS" w:hAnsi="Comic Sans MS"/>
                <w:sz w:val="20"/>
                <w:szCs w:val="20"/>
              </w:rPr>
            </w:pPr>
            <w:r w:rsidRPr="00EB2857">
              <w:rPr>
                <w:rFonts w:ascii="Comic Sans MS" w:hAnsi="Comic Sans MS"/>
                <w:sz w:val="20"/>
                <w:szCs w:val="20"/>
              </w:rPr>
              <w:t>Ich gebe 5g Puderzucker in 20° warmes Wasser, 5g Kristallzucker in 40° warmes Wasser, 5g Kandiszucker in 60° warmes Wasser und messe die Schüttelzeit bis zum vollständigen Lösen.</w:t>
            </w:r>
          </w:p>
          <w:p w:rsidR="00784EFF" w:rsidRPr="00EB2857" w:rsidRDefault="00784EFF" w:rsidP="00784EFF">
            <w:pPr>
              <w:pStyle w:val="Listenabsatz1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Comic Sans MS" w:hAnsi="Comic Sans MS"/>
                <w:sz w:val="20"/>
                <w:szCs w:val="20"/>
              </w:rPr>
            </w:pPr>
            <w:r w:rsidRPr="00EB2857">
              <w:rPr>
                <w:rFonts w:ascii="Comic Sans MS" w:hAnsi="Comic Sans MS"/>
                <w:sz w:val="20"/>
                <w:szCs w:val="20"/>
              </w:rPr>
              <w:t xml:space="preserve">Ich gebe jeweils 5g Puderzucker, </w:t>
            </w:r>
            <w:r>
              <w:rPr>
                <w:rFonts w:ascii="Comic Sans MS" w:hAnsi="Comic Sans MS"/>
                <w:sz w:val="20"/>
                <w:szCs w:val="20"/>
              </w:rPr>
              <w:t xml:space="preserve">5g </w:t>
            </w:r>
            <w:r w:rsidRPr="00EB2857">
              <w:rPr>
                <w:rFonts w:ascii="Comic Sans MS" w:hAnsi="Comic Sans MS"/>
                <w:sz w:val="20"/>
                <w:szCs w:val="20"/>
              </w:rPr>
              <w:t>Krista</w:t>
            </w:r>
            <w:r>
              <w:rPr>
                <w:rFonts w:ascii="Comic Sans MS" w:hAnsi="Comic Sans MS"/>
                <w:sz w:val="20"/>
                <w:szCs w:val="20"/>
              </w:rPr>
              <w:t>llzucker und 5 g Kandiszucker in je ein Reagenzglas, schüttele alle gleichzeitig und messe die Z</w:t>
            </w:r>
            <w:r w:rsidRPr="00EB2857">
              <w:rPr>
                <w:rFonts w:ascii="Comic Sans MS" w:hAnsi="Comic Sans MS"/>
                <w:sz w:val="20"/>
                <w:szCs w:val="20"/>
              </w:rPr>
              <w:t>eit bis sich der erste Stoff vollständig gelöst hat.</w:t>
            </w:r>
          </w:p>
          <w:p w:rsidR="00784EFF" w:rsidRPr="00EB2857" w:rsidRDefault="00784EFF" w:rsidP="00784EFF">
            <w:pPr>
              <w:pStyle w:val="Listenabsatz1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Comic Sans MS" w:hAnsi="Comic Sans MS"/>
                <w:sz w:val="20"/>
                <w:szCs w:val="20"/>
              </w:rPr>
            </w:pPr>
            <w:r w:rsidRPr="00EB2857">
              <w:rPr>
                <w:rFonts w:ascii="Comic Sans MS" w:hAnsi="Comic Sans MS"/>
                <w:sz w:val="20"/>
                <w:szCs w:val="20"/>
              </w:rPr>
              <w:t xml:space="preserve">Ich gebe jeweils 5 g Puderzucker, </w:t>
            </w:r>
            <w:r>
              <w:rPr>
                <w:rFonts w:ascii="Comic Sans MS" w:hAnsi="Comic Sans MS"/>
                <w:sz w:val="20"/>
                <w:szCs w:val="20"/>
              </w:rPr>
              <w:t xml:space="preserve">5g </w:t>
            </w:r>
            <w:r w:rsidRPr="00EB2857">
              <w:rPr>
                <w:rFonts w:ascii="Comic Sans MS" w:hAnsi="Comic Sans MS"/>
                <w:sz w:val="20"/>
                <w:szCs w:val="20"/>
              </w:rPr>
              <w:t xml:space="preserve">Kristallzucker und </w:t>
            </w:r>
            <w:r>
              <w:rPr>
                <w:rFonts w:ascii="Comic Sans MS" w:hAnsi="Comic Sans MS"/>
                <w:sz w:val="20"/>
                <w:szCs w:val="20"/>
              </w:rPr>
              <w:t>5g Kandiszucker in je ein</w:t>
            </w:r>
            <w:r w:rsidRPr="00EB2857">
              <w:rPr>
                <w:rFonts w:ascii="Comic Sans MS" w:hAnsi="Comic Sans MS"/>
                <w:sz w:val="20"/>
                <w:szCs w:val="20"/>
              </w:rPr>
              <w:t xml:space="preserve"> Reagenzglas</w:t>
            </w:r>
            <w:r w:rsidR="00A7399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B2857">
              <w:rPr>
                <w:rFonts w:ascii="Comic Sans MS" w:hAnsi="Comic Sans MS"/>
                <w:sz w:val="20"/>
                <w:szCs w:val="20"/>
              </w:rPr>
              <w:t>und messe</w:t>
            </w:r>
            <w:r w:rsidR="003B000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B2857">
              <w:rPr>
                <w:rFonts w:ascii="Comic Sans MS" w:hAnsi="Comic Sans MS"/>
                <w:sz w:val="20"/>
                <w:szCs w:val="20"/>
              </w:rPr>
              <w:t>die Schüttelzeit bis zum vollständigen L</w:t>
            </w:r>
            <w:r>
              <w:rPr>
                <w:rFonts w:ascii="Comic Sans MS" w:hAnsi="Comic Sans MS"/>
                <w:sz w:val="20"/>
                <w:szCs w:val="20"/>
              </w:rPr>
              <w:t xml:space="preserve">ösen der </w:t>
            </w:r>
            <w:r w:rsidRPr="00EB2857">
              <w:rPr>
                <w:rFonts w:ascii="Comic Sans MS" w:hAnsi="Comic Sans MS"/>
                <w:sz w:val="20"/>
                <w:szCs w:val="20"/>
              </w:rPr>
              <w:t>drei Stoffe.</w:t>
            </w:r>
          </w:p>
          <w:p w:rsidR="00784EFF" w:rsidRPr="00EB2857" w:rsidRDefault="00784EFF" w:rsidP="00784EFF">
            <w:pPr>
              <w:pStyle w:val="Listenabsatz1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Comic Sans MS" w:hAnsi="Comic Sans MS"/>
                <w:sz w:val="20"/>
                <w:szCs w:val="20"/>
              </w:rPr>
            </w:pPr>
            <w:r w:rsidRPr="00EB2857">
              <w:rPr>
                <w:rFonts w:ascii="Comic Sans MS" w:hAnsi="Comic Sans MS"/>
                <w:sz w:val="20"/>
                <w:szCs w:val="20"/>
              </w:rPr>
              <w:t>Ich gebe jeweils 5 g Puderzucker, Kristallzucker und Kandiszucker in das Reagenzglas und messe die Schüttelzeit bis zum vollständigen Lösen aller drei Stoffe. Dabei achte ich darauf, beim Kandiszucker besonders stark zu schütteln.</w:t>
            </w:r>
          </w:p>
          <w:p w:rsidR="00784EFF" w:rsidRPr="004E424A" w:rsidRDefault="00784EFF" w:rsidP="00784EFF">
            <w:pPr>
              <w:pStyle w:val="Listenabsatz1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Comic Sans MS" w:hAnsi="Comic Sans MS"/>
                <w:sz w:val="20"/>
                <w:szCs w:val="20"/>
              </w:rPr>
            </w:pPr>
            <w:r w:rsidRPr="00EB2857">
              <w:rPr>
                <w:rFonts w:ascii="Comic Sans MS" w:hAnsi="Comic Sans MS"/>
                <w:sz w:val="20"/>
                <w:szCs w:val="20"/>
              </w:rPr>
              <w:t>Mit keinem der geschilderten Experimente kann man die Hypothese überprüfen</w:t>
            </w:r>
            <w:r w:rsidRPr="004E424A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784EFF" w:rsidRPr="00780154" w:rsidTr="00F86A38">
        <w:trPr>
          <w:trHeight w:val="456"/>
        </w:trPr>
        <w:tc>
          <w:tcPr>
            <w:tcW w:w="1045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Default="00784EFF" w:rsidP="003B000C">
            <w:pPr>
              <w:pStyle w:val="Listenabsatz1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D38F9">
              <w:rPr>
                <w:rFonts w:ascii="Comic Sans MS" w:hAnsi="Comic Sans MS"/>
                <w:sz w:val="20"/>
                <w:szCs w:val="20"/>
              </w:rPr>
              <w:t xml:space="preserve">In einem Experiment soll die Wasserlöslichkeit in Abhängigkeit von der Wassertemperatur von zwei verschiedenen weißen, kristallinen Stoffen untersucht werden. Dazu nimmt man jeweils 100 </w:t>
            </w:r>
            <w:proofErr w:type="spellStart"/>
            <w:r w:rsidRPr="002D38F9">
              <w:rPr>
                <w:rFonts w:ascii="Comic Sans MS" w:hAnsi="Comic Sans MS"/>
                <w:sz w:val="20"/>
                <w:szCs w:val="20"/>
              </w:rPr>
              <w:t>mL</w:t>
            </w:r>
            <w:proofErr w:type="spellEnd"/>
            <w:r w:rsidRPr="002D38F9">
              <w:rPr>
                <w:rFonts w:ascii="Comic Sans MS" w:hAnsi="Comic Sans MS"/>
                <w:sz w:val="20"/>
                <w:szCs w:val="20"/>
              </w:rPr>
              <w:t xml:space="preserve"> Wasser unterschiedlicher Temperatur und gibt – unter Rühren - portionsweise den Stoff hinzu, bis sich die ersten Kristalle nicht mehr lösen. </w:t>
            </w:r>
            <w:r>
              <w:rPr>
                <w:rFonts w:ascii="Comic Sans MS" w:hAnsi="Comic Sans MS"/>
                <w:sz w:val="20"/>
                <w:szCs w:val="20"/>
              </w:rPr>
              <w:t xml:space="preserve">Unten </w:t>
            </w:r>
            <w:r w:rsidRPr="002D38F9">
              <w:rPr>
                <w:rFonts w:ascii="Comic Sans MS" w:hAnsi="Comic Sans MS"/>
                <w:sz w:val="20"/>
                <w:szCs w:val="20"/>
              </w:rPr>
              <w:t xml:space="preserve">siehst du die Ergebnisse der Untersuchung von Kochsalz und Salpeter. Welche der unten genannten Schlussfolgerungen ist </w:t>
            </w:r>
            <w:r w:rsidRPr="002D38F9"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>nicht</w:t>
            </w:r>
            <w:r w:rsidRPr="002D38F9">
              <w:rPr>
                <w:rFonts w:ascii="Comic Sans MS" w:hAnsi="Comic Sans MS"/>
                <w:sz w:val="20"/>
                <w:szCs w:val="20"/>
              </w:rPr>
              <w:t xml:space="preserve"> richtig</w:t>
            </w:r>
          </w:p>
        </w:tc>
      </w:tr>
      <w:tr w:rsidR="00784EFF" w:rsidRPr="00780154" w:rsidTr="00784EFF">
        <w:trPr>
          <w:trHeight w:val="1619"/>
        </w:trPr>
        <w:tc>
          <w:tcPr>
            <w:tcW w:w="5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2D38F9" w:rsidRDefault="00784EFF" w:rsidP="00784EFF">
            <w:pPr>
              <w:pStyle w:val="KeinLeerraum"/>
            </w:pPr>
            <w:r w:rsidRPr="002D38F9">
              <w:t xml:space="preserve">Maximale Löslichkeit von Kochsalz in 100 </w:t>
            </w:r>
            <w:proofErr w:type="spellStart"/>
            <w:r w:rsidRPr="002D38F9">
              <w:t>mL</w:t>
            </w:r>
            <w:proofErr w:type="spellEnd"/>
            <w:r w:rsidRPr="002D38F9">
              <w:t xml:space="preserve"> Wasser bei verschiedenen Temperaturen:</w:t>
            </w: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2106"/>
              <w:gridCol w:w="685"/>
              <w:gridCol w:w="686"/>
              <w:gridCol w:w="686"/>
              <w:gridCol w:w="686"/>
            </w:tblGrid>
            <w:tr w:rsidR="00784EFF" w:rsidRPr="002D38F9" w:rsidTr="00784EFF">
              <w:trPr>
                <w:trHeight w:val="342"/>
              </w:trPr>
              <w:tc>
                <w:tcPr>
                  <w:tcW w:w="2628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Temperatur</w:t>
                  </w:r>
                </w:p>
              </w:tc>
              <w:tc>
                <w:tcPr>
                  <w:tcW w:w="720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10°C</w:t>
                  </w:r>
                </w:p>
              </w:tc>
              <w:tc>
                <w:tcPr>
                  <w:tcW w:w="720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20°C</w:t>
                  </w:r>
                </w:p>
              </w:tc>
              <w:tc>
                <w:tcPr>
                  <w:tcW w:w="720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30°C</w:t>
                  </w:r>
                </w:p>
              </w:tc>
              <w:tc>
                <w:tcPr>
                  <w:tcW w:w="720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40°C</w:t>
                  </w:r>
                </w:p>
              </w:tc>
            </w:tr>
            <w:tr w:rsidR="00784EFF" w:rsidRPr="002D38F9" w:rsidTr="00784EFF">
              <w:trPr>
                <w:trHeight w:val="428"/>
              </w:trPr>
              <w:tc>
                <w:tcPr>
                  <w:tcW w:w="2628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 xml:space="preserve">max. gelöste Menge Kochsalz </w:t>
                  </w:r>
                </w:p>
              </w:tc>
              <w:tc>
                <w:tcPr>
                  <w:tcW w:w="720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38</w:t>
                  </w:r>
                  <w:r>
                    <w:t>g</w:t>
                  </w:r>
                </w:p>
              </w:tc>
              <w:tc>
                <w:tcPr>
                  <w:tcW w:w="720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38</w:t>
                  </w:r>
                  <w:r>
                    <w:t>g</w:t>
                  </w:r>
                </w:p>
              </w:tc>
              <w:tc>
                <w:tcPr>
                  <w:tcW w:w="720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38</w:t>
                  </w:r>
                  <w:r>
                    <w:t>g</w:t>
                  </w:r>
                </w:p>
              </w:tc>
              <w:tc>
                <w:tcPr>
                  <w:tcW w:w="720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38</w:t>
                  </w:r>
                  <w:r>
                    <w:t>g</w:t>
                  </w:r>
                </w:p>
              </w:tc>
            </w:tr>
          </w:tbl>
          <w:p w:rsidR="00784EFF" w:rsidRPr="002D38F9" w:rsidRDefault="00784EFF" w:rsidP="00784EFF">
            <w:pPr>
              <w:pStyle w:val="KeinLeerraum"/>
            </w:pPr>
          </w:p>
        </w:tc>
        <w:tc>
          <w:tcPr>
            <w:tcW w:w="5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2D38F9" w:rsidRDefault="00784EFF" w:rsidP="00784EFF">
            <w:pPr>
              <w:pStyle w:val="KeinLeerraum"/>
            </w:pPr>
            <w:r w:rsidRPr="002D38F9">
              <w:t xml:space="preserve">Maximale Löslichkeit von Salpeter in 100 </w:t>
            </w:r>
            <w:proofErr w:type="spellStart"/>
            <w:r w:rsidRPr="002D38F9">
              <w:t>mL</w:t>
            </w:r>
            <w:proofErr w:type="spellEnd"/>
            <w:r w:rsidRPr="002D38F9">
              <w:t xml:space="preserve"> Wasser bei verschiedenen Temperaturen:</w:t>
            </w: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2348"/>
              <w:gridCol w:w="701"/>
              <w:gridCol w:w="702"/>
              <w:gridCol w:w="702"/>
              <w:gridCol w:w="702"/>
            </w:tblGrid>
            <w:tr w:rsidR="00784EFF" w:rsidRPr="002D38F9" w:rsidTr="009D267D">
              <w:tc>
                <w:tcPr>
                  <w:tcW w:w="2628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Temperatur</w:t>
                  </w:r>
                </w:p>
              </w:tc>
              <w:tc>
                <w:tcPr>
                  <w:tcW w:w="720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10°C</w:t>
                  </w:r>
                </w:p>
              </w:tc>
              <w:tc>
                <w:tcPr>
                  <w:tcW w:w="720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20°C</w:t>
                  </w:r>
                </w:p>
              </w:tc>
              <w:tc>
                <w:tcPr>
                  <w:tcW w:w="720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30°C</w:t>
                  </w:r>
                </w:p>
              </w:tc>
              <w:tc>
                <w:tcPr>
                  <w:tcW w:w="720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40°C</w:t>
                  </w:r>
                </w:p>
              </w:tc>
            </w:tr>
            <w:tr w:rsidR="00784EFF" w:rsidRPr="002D38F9" w:rsidTr="009D267D">
              <w:tc>
                <w:tcPr>
                  <w:tcW w:w="2628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 xml:space="preserve">max. gelöste Menge Salpeter </w:t>
                  </w:r>
                </w:p>
              </w:tc>
              <w:tc>
                <w:tcPr>
                  <w:tcW w:w="720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22</w:t>
                  </w:r>
                  <w:r>
                    <w:t>g</w:t>
                  </w:r>
                </w:p>
              </w:tc>
              <w:tc>
                <w:tcPr>
                  <w:tcW w:w="720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35</w:t>
                  </w:r>
                  <w:r>
                    <w:t>g</w:t>
                  </w:r>
                </w:p>
              </w:tc>
              <w:tc>
                <w:tcPr>
                  <w:tcW w:w="720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45</w:t>
                  </w:r>
                  <w:r>
                    <w:t>g</w:t>
                  </w:r>
                </w:p>
              </w:tc>
              <w:tc>
                <w:tcPr>
                  <w:tcW w:w="720" w:type="dxa"/>
                </w:tcPr>
                <w:p w:rsidR="00784EFF" w:rsidRPr="002D38F9" w:rsidRDefault="00784EFF" w:rsidP="00784EFF">
                  <w:pPr>
                    <w:pStyle w:val="KeinLeerraum"/>
                  </w:pPr>
                  <w:r w:rsidRPr="002D38F9">
                    <w:t>60</w:t>
                  </w:r>
                  <w:r>
                    <w:t>g</w:t>
                  </w:r>
                </w:p>
              </w:tc>
            </w:tr>
          </w:tbl>
          <w:p w:rsidR="00784EFF" w:rsidRPr="002D38F9" w:rsidRDefault="00784EFF" w:rsidP="00784EFF">
            <w:pPr>
              <w:pStyle w:val="KeinLeerraum"/>
            </w:pPr>
          </w:p>
        </w:tc>
      </w:tr>
      <w:tr w:rsidR="00784EFF" w:rsidRPr="00780154" w:rsidTr="00784EFF">
        <w:trPr>
          <w:trHeight w:val="70"/>
        </w:trPr>
        <w:tc>
          <w:tcPr>
            <w:tcW w:w="104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FF" w:rsidRPr="002D38F9" w:rsidRDefault="00784EFF" w:rsidP="009D267D">
            <w:pPr>
              <w:pStyle w:val="Listenabsatz"/>
              <w:spacing w:after="0"/>
              <w:ind w:left="100"/>
              <w:rPr>
                <w:rFonts w:ascii="Comic Sans MS" w:hAnsi="Comic Sans MS"/>
                <w:sz w:val="20"/>
                <w:szCs w:val="20"/>
              </w:rPr>
            </w:pPr>
            <w:r w:rsidRPr="002D38F9">
              <w:rPr>
                <w:rFonts w:ascii="Comic Sans MS" w:hAnsi="Comic Sans MS"/>
                <w:sz w:val="20"/>
                <w:szCs w:val="20"/>
              </w:rPr>
              <w:br/>
            </w:r>
            <w:r w:rsidRPr="00784EFF">
              <w:rPr>
                <w:rFonts w:ascii="Comic Sans MS" w:hAnsi="Comic Sans MS"/>
                <w:b/>
                <w:sz w:val="20"/>
                <w:szCs w:val="20"/>
              </w:rPr>
              <w:t>O</w:t>
            </w:r>
            <w:r w:rsidRPr="002D38F9">
              <w:rPr>
                <w:rFonts w:ascii="Comic Sans MS" w:hAnsi="Comic Sans MS"/>
                <w:sz w:val="20"/>
                <w:szCs w:val="20"/>
              </w:rPr>
              <w:t xml:space="preserve"> Die Löslichkeit von Salpeter ist bei allen Temperaturen höher als die Löslichkeit von Kochsalz.</w:t>
            </w:r>
          </w:p>
          <w:p w:rsidR="00784EFF" w:rsidRPr="002D38F9" w:rsidRDefault="00784EFF" w:rsidP="009D267D">
            <w:pPr>
              <w:pStyle w:val="Listenabsatz"/>
              <w:spacing w:after="0"/>
              <w:ind w:left="100"/>
              <w:rPr>
                <w:rFonts w:ascii="Comic Sans MS" w:hAnsi="Comic Sans MS"/>
                <w:sz w:val="20"/>
                <w:szCs w:val="20"/>
              </w:rPr>
            </w:pPr>
            <w:r w:rsidRPr="00784EFF">
              <w:rPr>
                <w:rFonts w:ascii="Comic Sans MS" w:hAnsi="Comic Sans MS"/>
                <w:b/>
                <w:sz w:val="20"/>
                <w:szCs w:val="20"/>
              </w:rPr>
              <w:t>O</w:t>
            </w:r>
            <w:r w:rsidRPr="002D38F9">
              <w:rPr>
                <w:rFonts w:ascii="Comic Sans MS" w:hAnsi="Comic Sans MS"/>
                <w:sz w:val="20"/>
                <w:szCs w:val="20"/>
              </w:rPr>
              <w:t xml:space="preserve"> Die Löslich</w:t>
            </w:r>
            <w:r w:rsidR="003B000C">
              <w:rPr>
                <w:rFonts w:ascii="Comic Sans MS" w:hAnsi="Comic Sans MS"/>
                <w:sz w:val="20"/>
                <w:szCs w:val="20"/>
              </w:rPr>
              <w:t xml:space="preserve">keit von Kochsalz ist </w:t>
            </w:r>
            <w:r w:rsidRPr="002D38F9">
              <w:rPr>
                <w:rFonts w:ascii="Comic Sans MS" w:hAnsi="Comic Sans MS"/>
                <w:sz w:val="20"/>
                <w:szCs w:val="20"/>
              </w:rPr>
              <w:t>unabhängig</w:t>
            </w:r>
            <w:r w:rsidR="003B000C">
              <w:rPr>
                <w:rFonts w:ascii="Comic Sans MS" w:hAnsi="Comic Sans MS"/>
                <w:sz w:val="20"/>
                <w:szCs w:val="20"/>
              </w:rPr>
              <w:t xml:space="preserve"> von der Temperatur</w:t>
            </w:r>
            <w:r w:rsidRPr="002D38F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84EFF" w:rsidRPr="002D38F9" w:rsidRDefault="00784EFF" w:rsidP="009D267D">
            <w:pPr>
              <w:pStyle w:val="Listenabsatz"/>
              <w:spacing w:after="0"/>
              <w:ind w:left="100"/>
              <w:rPr>
                <w:rFonts w:ascii="Comic Sans MS" w:hAnsi="Comic Sans MS"/>
                <w:sz w:val="20"/>
                <w:szCs w:val="20"/>
              </w:rPr>
            </w:pPr>
            <w:r w:rsidRPr="00784EFF">
              <w:rPr>
                <w:rFonts w:ascii="Comic Sans MS" w:hAnsi="Comic Sans MS"/>
                <w:b/>
                <w:sz w:val="20"/>
                <w:szCs w:val="20"/>
              </w:rPr>
              <w:t>O</w:t>
            </w:r>
            <w:r w:rsidRPr="002D38F9">
              <w:rPr>
                <w:rFonts w:ascii="Comic Sans MS" w:hAnsi="Comic Sans MS"/>
                <w:sz w:val="20"/>
                <w:szCs w:val="20"/>
              </w:rPr>
              <w:t xml:space="preserve"> Die Löslichkeit von Salpeter steigt mit steigender Temperatur.</w:t>
            </w:r>
          </w:p>
          <w:p w:rsidR="00784EFF" w:rsidRDefault="00784EFF" w:rsidP="00784EFF">
            <w:pPr>
              <w:pStyle w:val="Listenabsatz"/>
              <w:spacing w:after="0"/>
              <w:ind w:left="100"/>
              <w:rPr>
                <w:rFonts w:ascii="Comic Sans MS" w:hAnsi="Comic Sans MS"/>
                <w:sz w:val="20"/>
                <w:szCs w:val="20"/>
              </w:rPr>
            </w:pPr>
            <w:r w:rsidRPr="00784EFF">
              <w:rPr>
                <w:rFonts w:ascii="Comic Sans MS" w:hAnsi="Comic Sans MS"/>
                <w:b/>
                <w:sz w:val="20"/>
                <w:szCs w:val="20"/>
              </w:rPr>
              <w:t>O</w:t>
            </w:r>
            <w:r w:rsidRPr="002D38F9">
              <w:rPr>
                <w:rFonts w:ascii="Comic Sans MS" w:hAnsi="Comic Sans MS"/>
                <w:sz w:val="20"/>
                <w:szCs w:val="20"/>
              </w:rPr>
              <w:t xml:space="preserve"> Die Löslichkeit beider Stoffe ist bei ca. 22°C ungefähr gleich groß.</w:t>
            </w:r>
          </w:p>
          <w:p w:rsidR="00784EFF" w:rsidRDefault="00784EFF" w:rsidP="00784EFF">
            <w:pPr>
              <w:pStyle w:val="Listenabsatz"/>
              <w:spacing w:after="0"/>
              <w:ind w:left="100"/>
              <w:rPr>
                <w:rFonts w:ascii="Comic Sans MS" w:hAnsi="Comic Sans MS"/>
                <w:sz w:val="20"/>
                <w:szCs w:val="20"/>
              </w:rPr>
            </w:pPr>
            <w:r w:rsidRPr="00784EFF">
              <w:rPr>
                <w:rFonts w:ascii="Comic Sans MS" w:hAnsi="Comic Sans MS"/>
                <w:b/>
                <w:sz w:val="20"/>
                <w:szCs w:val="20"/>
              </w:rPr>
              <w:t>O</w:t>
            </w:r>
            <w:r w:rsidRPr="002D38F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Alle Schlussfolgerungen sind richtig</w:t>
            </w:r>
            <w:r w:rsidRPr="002D38F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84EFF" w:rsidRPr="002D38F9" w:rsidRDefault="00784EFF" w:rsidP="00784EFF">
            <w:pPr>
              <w:pStyle w:val="Listenabsatz"/>
              <w:spacing w:after="0"/>
              <w:ind w:left="10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02EA5" w:rsidRPr="001A280D" w:rsidRDefault="00702EA5" w:rsidP="00702EA5">
      <w:pPr>
        <w:rPr>
          <w:rFonts w:ascii="Comic Sans MS" w:hAnsi="Comic Sans MS"/>
          <w:b/>
          <w:i/>
          <w:u w:val="single"/>
        </w:rPr>
      </w:pPr>
      <w:r w:rsidRPr="00E44912">
        <w:rPr>
          <w:rFonts w:ascii="Comic Sans MS" w:hAnsi="Comic Sans MS"/>
          <w:b/>
          <w:i/>
          <w:u w:val="single"/>
        </w:rPr>
        <w:lastRenderedPageBreak/>
        <w:t>Selbsteinschätzung</w:t>
      </w:r>
      <w:r>
        <w:rPr>
          <w:rFonts w:ascii="Comic Sans MS" w:hAnsi="Comic Sans MS"/>
          <w:b/>
          <w:i/>
          <w:u w:val="single"/>
        </w:rPr>
        <w:t>sbogen zum Thema: Speisen und Getränke - Stoffeigenschaften</w:t>
      </w:r>
      <w:r>
        <w:rPr>
          <w:rFonts w:ascii="Comic Sans MS" w:hAnsi="Comic Sans MS"/>
          <w:b/>
          <w:i/>
          <w:u w:val="single"/>
        </w:rPr>
        <w:br/>
        <w:t>Kompetenzb</w:t>
      </w:r>
      <w:r w:rsidRPr="00B647E1">
        <w:rPr>
          <w:rFonts w:ascii="Comic Sans MS" w:hAnsi="Comic Sans MS"/>
          <w:b/>
          <w:i/>
          <w:u w:val="single"/>
        </w:rPr>
        <w:t>ereich</w:t>
      </w:r>
      <w:r>
        <w:rPr>
          <w:rFonts w:ascii="Comic Sans MS" w:hAnsi="Comic Sans MS"/>
          <w:b/>
          <w:i/>
          <w:u w:val="single"/>
        </w:rPr>
        <w:t xml:space="preserve">e v.a. Struktur der Materie und </w:t>
      </w:r>
      <w:r w:rsidRPr="00B647E1">
        <w:rPr>
          <w:rFonts w:ascii="Comic Sans MS" w:hAnsi="Comic Sans MS"/>
          <w:b/>
          <w:i/>
          <w:u w:val="single"/>
        </w:rPr>
        <w:t xml:space="preserve"> Erkenntnisgewinnung</w:t>
      </w:r>
      <w:r>
        <w:rPr>
          <w:rFonts w:ascii="Comic Sans MS" w:hAnsi="Comic Sans MS"/>
          <w:b/>
          <w:i/>
        </w:rPr>
        <w:t xml:space="preserve">: </w:t>
      </w:r>
    </w:p>
    <w:p w:rsidR="00702EA5" w:rsidRPr="00D90030" w:rsidRDefault="00702EA5" w:rsidP="00702EA5">
      <w:pPr>
        <w:rPr>
          <w:rFonts w:ascii="Comic Sans MS" w:hAnsi="Comic Sans MS"/>
        </w:rPr>
      </w:pPr>
      <w:r w:rsidRPr="00D90030">
        <w:rPr>
          <w:rFonts w:ascii="Comic Sans MS" w:hAnsi="Comic Sans MS"/>
        </w:rPr>
        <w:t xml:space="preserve">Lies dir in Ruhe die folgenden </w:t>
      </w:r>
      <w:r>
        <w:rPr>
          <w:rFonts w:ascii="Comic Sans MS" w:hAnsi="Comic Sans MS"/>
        </w:rPr>
        <w:t xml:space="preserve">Aussagen </w:t>
      </w:r>
      <w:r w:rsidRPr="00D90030">
        <w:rPr>
          <w:rFonts w:ascii="Comic Sans MS" w:hAnsi="Comic Sans MS"/>
        </w:rPr>
        <w:t xml:space="preserve">durch und kreuze an, was für dich </w:t>
      </w:r>
      <w:r>
        <w:rPr>
          <w:rFonts w:ascii="Comic Sans MS" w:hAnsi="Comic Sans MS"/>
        </w:rPr>
        <w:t>zutrifft!</w:t>
      </w:r>
      <w:r>
        <w:rPr>
          <w:rFonts w:ascii="Comic Sans MS" w:hAnsi="Comic Sans MS"/>
        </w:rPr>
        <w:br/>
        <w:t>Überprüfe Deine Einschätzung, indem du die dazugehörige Aufgabe auf der Rückseite</w:t>
      </w:r>
      <w:r>
        <w:rPr>
          <w:rFonts w:ascii="Comic Sans MS" w:hAnsi="Comic Sans MS"/>
        </w:rPr>
        <w:br/>
        <w:t>des Blattes löst.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1701"/>
        <w:gridCol w:w="1843"/>
      </w:tblGrid>
      <w:tr w:rsidR="00702EA5" w:rsidRPr="00C46690" w:rsidTr="002F27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02EA5" w:rsidRPr="00F437C1" w:rsidRDefault="00702EA5" w:rsidP="002F275F">
            <w:pPr>
              <w:rPr>
                <w:rFonts w:ascii="Comic Sans MS" w:hAnsi="Comic Sans MS"/>
                <w:sz w:val="32"/>
                <w:szCs w:val="32"/>
              </w:rPr>
            </w:pPr>
            <w:r w:rsidRPr="00F437C1">
              <w:rPr>
                <w:rFonts w:ascii="Comic Sans MS" w:hAnsi="Comic Sans MS"/>
                <w:sz w:val="32"/>
                <w:szCs w:val="32"/>
              </w:rPr>
              <w:t>Wie schätzt du dich ein?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02EA5" w:rsidRPr="00C46690" w:rsidRDefault="00702EA5" w:rsidP="002F275F">
            <w:pPr>
              <w:rPr>
                <w:rFonts w:ascii="Comic Sans MS" w:hAnsi="Comic Sans MS"/>
              </w:rPr>
            </w:pPr>
            <w:r w:rsidRPr="00C46690">
              <w:rPr>
                <w:rFonts w:ascii="Comic Sans MS" w:hAnsi="Comic Sans MS"/>
              </w:rPr>
              <w:t>trifft</w:t>
            </w:r>
            <w:r w:rsidRPr="00C46690">
              <w:rPr>
                <w:rFonts w:ascii="Comic Sans MS" w:hAnsi="Comic Sans MS"/>
              </w:rPr>
              <w:br/>
              <w:t>zu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02EA5" w:rsidRPr="00C46690" w:rsidRDefault="00702EA5" w:rsidP="002F275F">
            <w:pPr>
              <w:rPr>
                <w:rFonts w:ascii="Comic Sans MS" w:hAnsi="Comic Sans MS"/>
              </w:rPr>
            </w:pPr>
            <w:r w:rsidRPr="00C46690">
              <w:rPr>
                <w:rFonts w:ascii="Comic Sans MS" w:hAnsi="Comic Sans MS"/>
              </w:rPr>
              <w:t>trifft</w:t>
            </w:r>
            <w:r w:rsidRPr="00C46690">
              <w:rPr>
                <w:rFonts w:ascii="Comic Sans MS" w:hAnsi="Comic Sans MS"/>
              </w:rPr>
              <w:br/>
            </w:r>
            <w:r w:rsidRPr="00C46690">
              <w:rPr>
                <w:rFonts w:ascii="Comic Sans MS" w:hAnsi="Comic Sans MS"/>
                <w:b/>
              </w:rPr>
              <w:t>nicht</w:t>
            </w:r>
            <w:r w:rsidRPr="00C46690">
              <w:rPr>
                <w:rFonts w:ascii="Comic Sans MS" w:hAnsi="Comic Sans MS"/>
              </w:rPr>
              <w:t xml:space="preserve"> zu</w:t>
            </w:r>
          </w:p>
        </w:tc>
      </w:tr>
      <w:tr w:rsidR="00702EA5" w:rsidRPr="00C46690" w:rsidTr="002F27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A33DB" w:rsidRDefault="00702EA5" w:rsidP="00702EA5">
            <w:pPr>
              <w:pStyle w:val="Listenabsatz1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46690" w:rsidRDefault="00702EA5" w:rsidP="002F275F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46690" w:rsidRDefault="00702EA5" w:rsidP="002F275F">
            <w:pPr>
              <w:rPr>
                <w:rFonts w:ascii="Comic Sans MS" w:hAnsi="Comic Sans MS"/>
              </w:rPr>
            </w:pPr>
          </w:p>
        </w:tc>
      </w:tr>
      <w:tr w:rsidR="00702EA5" w:rsidRPr="00C46690" w:rsidTr="002F27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A33DB" w:rsidRDefault="00702EA5" w:rsidP="00702EA5">
            <w:pPr>
              <w:pStyle w:val="Listenabsatz1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46690" w:rsidRDefault="00702EA5" w:rsidP="002F275F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46690" w:rsidRDefault="00702EA5" w:rsidP="002F275F">
            <w:pPr>
              <w:rPr>
                <w:rFonts w:ascii="Comic Sans MS" w:hAnsi="Comic Sans MS"/>
              </w:rPr>
            </w:pPr>
          </w:p>
        </w:tc>
      </w:tr>
      <w:tr w:rsidR="00702EA5" w:rsidRPr="00C46690" w:rsidTr="002F27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BC1BF8" w:rsidRDefault="00702EA5" w:rsidP="00702EA5">
            <w:pPr>
              <w:pStyle w:val="Listenabsatz1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46690" w:rsidRDefault="00702EA5" w:rsidP="002F275F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46690" w:rsidRDefault="00702EA5" w:rsidP="002F275F">
            <w:pPr>
              <w:rPr>
                <w:rFonts w:ascii="Comic Sans MS" w:hAnsi="Comic Sans MS"/>
              </w:rPr>
            </w:pPr>
          </w:p>
        </w:tc>
      </w:tr>
      <w:tr w:rsidR="00702EA5" w:rsidRPr="00C46690" w:rsidTr="002F27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A33DB" w:rsidRDefault="00702EA5" w:rsidP="00702EA5">
            <w:pPr>
              <w:pStyle w:val="Listenabsatz1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46690" w:rsidRDefault="00702EA5" w:rsidP="002F275F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46690" w:rsidRDefault="00702EA5" w:rsidP="002F275F">
            <w:pPr>
              <w:rPr>
                <w:rFonts w:ascii="Comic Sans MS" w:hAnsi="Comic Sans MS"/>
              </w:rPr>
            </w:pPr>
          </w:p>
        </w:tc>
      </w:tr>
      <w:tr w:rsidR="00702EA5" w:rsidRPr="00C46690" w:rsidTr="002F27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A33DB" w:rsidRDefault="00702EA5" w:rsidP="00702EA5">
            <w:pPr>
              <w:pStyle w:val="Listenabsatz1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46690" w:rsidRDefault="00702EA5" w:rsidP="002F275F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46690" w:rsidRDefault="00702EA5" w:rsidP="002F275F">
            <w:pPr>
              <w:rPr>
                <w:rFonts w:ascii="Comic Sans MS" w:hAnsi="Comic Sans MS"/>
              </w:rPr>
            </w:pPr>
          </w:p>
        </w:tc>
      </w:tr>
      <w:tr w:rsidR="00702EA5" w:rsidRPr="00C46690" w:rsidTr="002F275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A33DB" w:rsidRDefault="00702EA5" w:rsidP="00702EA5">
            <w:pPr>
              <w:pStyle w:val="Listenabsatz1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46690" w:rsidRDefault="00702EA5" w:rsidP="002F275F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46690" w:rsidRDefault="00702EA5" w:rsidP="002F275F">
            <w:pPr>
              <w:rPr>
                <w:rFonts w:ascii="Comic Sans MS" w:hAnsi="Comic Sans MS"/>
              </w:rPr>
            </w:pPr>
          </w:p>
        </w:tc>
      </w:tr>
      <w:tr w:rsidR="00702EA5" w:rsidRPr="00C46690" w:rsidTr="002F275F">
        <w:trPr>
          <w:trHeight w:val="147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A33DB" w:rsidRDefault="00702EA5" w:rsidP="00702EA5">
            <w:pPr>
              <w:pStyle w:val="Listenabsatz1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46690" w:rsidRDefault="00702EA5" w:rsidP="002F275F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EA5" w:rsidRPr="00C46690" w:rsidRDefault="00702EA5" w:rsidP="002F275F">
            <w:pPr>
              <w:rPr>
                <w:rFonts w:ascii="Comic Sans MS" w:hAnsi="Comic Sans MS"/>
              </w:rPr>
            </w:pPr>
          </w:p>
        </w:tc>
      </w:tr>
    </w:tbl>
    <w:p w:rsidR="007B7CAD" w:rsidRDefault="007B7CAD" w:rsidP="00784EFF">
      <w:bookmarkStart w:id="0" w:name="_GoBack"/>
      <w:bookmarkEnd w:id="0"/>
    </w:p>
    <w:sectPr w:rsidR="007B7CAD" w:rsidSect="00E56595">
      <w:headerReference w:type="default" r:id="rId16"/>
      <w:pgSz w:w="11906" w:h="16838"/>
      <w:pgMar w:top="227" w:right="720" w:bottom="28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41" w:rsidRDefault="00512241" w:rsidP="00E56595">
      <w:pPr>
        <w:spacing w:after="0" w:line="240" w:lineRule="auto"/>
      </w:pPr>
      <w:r>
        <w:separator/>
      </w:r>
    </w:p>
  </w:endnote>
  <w:endnote w:type="continuationSeparator" w:id="0">
    <w:p w:rsidR="00512241" w:rsidRDefault="00512241" w:rsidP="00E5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41" w:rsidRDefault="00512241" w:rsidP="00E56595">
      <w:pPr>
        <w:spacing w:after="0" w:line="240" w:lineRule="auto"/>
      </w:pPr>
      <w:r>
        <w:separator/>
      </w:r>
    </w:p>
  </w:footnote>
  <w:footnote w:type="continuationSeparator" w:id="0">
    <w:p w:rsidR="00512241" w:rsidRDefault="00512241" w:rsidP="00E5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95" w:rsidRDefault="00E56595">
    <w:pPr>
      <w:pStyle w:val="Kopfzeile"/>
    </w:pPr>
    <w:r>
      <w:t xml:space="preserve">                                                                                                                                                                  </w:t>
    </w:r>
    <w:r w:rsidR="00B42527">
      <w:t xml:space="preserve">                      </w:t>
    </w:r>
  </w:p>
  <w:p w:rsidR="00E56595" w:rsidRDefault="00E5659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B2D95"/>
    <w:multiLevelType w:val="hybridMultilevel"/>
    <w:tmpl w:val="E1B0C0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119D7"/>
    <w:multiLevelType w:val="multilevel"/>
    <w:tmpl w:val="F978F2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922D99"/>
    <w:multiLevelType w:val="hybridMultilevel"/>
    <w:tmpl w:val="60F03718"/>
    <w:lvl w:ilvl="0" w:tplc="AFA4ACB0">
      <w:numFmt w:val="bullet"/>
      <w:lvlText w:val="-"/>
      <w:lvlJc w:val="left"/>
      <w:pPr>
        <w:ind w:left="786" w:hanging="360"/>
      </w:pPr>
      <w:rPr>
        <w:rFonts w:ascii="Comic Sans MS" w:eastAsiaTheme="minorEastAsia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44849B0"/>
    <w:multiLevelType w:val="hybridMultilevel"/>
    <w:tmpl w:val="05D06C6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D84555"/>
    <w:multiLevelType w:val="hybridMultilevel"/>
    <w:tmpl w:val="05D06C6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E72137"/>
    <w:multiLevelType w:val="hybridMultilevel"/>
    <w:tmpl w:val="586A51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954859"/>
    <w:multiLevelType w:val="hybridMultilevel"/>
    <w:tmpl w:val="83548CC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66B2EE6"/>
    <w:multiLevelType w:val="multilevel"/>
    <w:tmpl w:val="C1A0B2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/>
        <w:sz w:val="20"/>
        <w:szCs w:val="3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FF"/>
    <w:rsid w:val="00007AAD"/>
    <w:rsid w:val="000155D0"/>
    <w:rsid w:val="00017C51"/>
    <w:rsid w:val="00025F94"/>
    <w:rsid w:val="000262DA"/>
    <w:rsid w:val="00027673"/>
    <w:rsid w:val="000471C6"/>
    <w:rsid w:val="00051E5E"/>
    <w:rsid w:val="00053955"/>
    <w:rsid w:val="000569B7"/>
    <w:rsid w:val="00061A95"/>
    <w:rsid w:val="00063ACF"/>
    <w:rsid w:val="000704F1"/>
    <w:rsid w:val="00081B9A"/>
    <w:rsid w:val="000838A6"/>
    <w:rsid w:val="00095CC4"/>
    <w:rsid w:val="00097D1C"/>
    <w:rsid w:val="000A336D"/>
    <w:rsid w:val="000D6AD3"/>
    <w:rsid w:val="000F027C"/>
    <w:rsid w:val="000F512B"/>
    <w:rsid w:val="00105F41"/>
    <w:rsid w:val="00106181"/>
    <w:rsid w:val="00112AAD"/>
    <w:rsid w:val="0011526D"/>
    <w:rsid w:val="00116F27"/>
    <w:rsid w:val="0013150A"/>
    <w:rsid w:val="0013319A"/>
    <w:rsid w:val="00137240"/>
    <w:rsid w:val="00146D08"/>
    <w:rsid w:val="00146FA9"/>
    <w:rsid w:val="00151045"/>
    <w:rsid w:val="0015255D"/>
    <w:rsid w:val="00152E77"/>
    <w:rsid w:val="00156A3F"/>
    <w:rsid w:val="00167788"/>
    <w:rsid w:val="00167A09"/>
    <w:rsid w:val="0017696A"/>
    <w:rsid w:val="001A6012"/>
    <w:rsid w:val="001C73EE"/>
    <w:rsid w:val="001D22C7"/>
    <w:rsid w:val="001D52AC"/>
    <w:rsid w:val="001D5710"/>
    <w:rsid w:val="001D7874"/>
    <w:rsid w:val="001E4FB2"/>
    <w:rsid w:val="001E66B6"/>
    <w:rsid w:val="001F69EC"/>
    <w:rsid w:val="0020162E"/>
    <w:rsid w:val="00202E60"/>
    <w:rsid w:val="00210A07"/>
    <w:rsid w:val="002142A4"/>
    <w:rsid w:val="002306D8"/>
    <w:rsid w:val="00237A93"/>
    <w:rsid w:val="002561CE"/>
    <w:rsid w:val="0025737D"/>
    <w:rsid w:val="0026524A"/>
    <w:rsid w:val="00265448"/>
    <w:rsid w:val="00275268"/>
    <w:rsid w:val="00275ED0"/>
    <w:rsid w:val="002B0AD1"/>
    <w:rsid w:val="002B628F"/>
    <w:rsid w:val="002B6A75"/>
    <w:rsid w:val="002C3800"/>
    <w:rsid w:val="002D2EF2"/>
    <w:rsid w:val="002F3D4E"/>
    <w:rsid w:val="002F5DDC"/>
    <w:rsid w:val="00310F20"/>
    <w:rsid w:val="00312795"/>
    <w:rsid w:val="003133F1"/>
    <w:rsid w:val="00316140"/>
    <w:rsid w:val="00330E5A"/>
    <w:rsid w:val="00336185"/>
    <w:rsid w:val="00340DD1"/>
    <w:rsid w:val="00341D6A"/>
    <w:rsid w:val="0034515F"/>
    <w:rsid w:val="00355DD3"/>
    <w:rsid w:val="00366FBD"/>
    <w:rsid w:val="00372911"/>
    <w:rsid w:val="0038519F"/>
    <w:rsid w:val="00396882"/>
    <w:rsid w:val="003A12BC"/>
    <w:rsid w:val="003A58FD"/>
    <w:rsid w:val="003A665D"/>
    <w:rsid w:val="003B000C"/>
    <w:rsid w:val="003B3A0F"/>
    <w:rsid w:val="003B3B58"/>
    <w:rsid w:val="003B488A"/>
    <w:rsid w:val="003B7409"/>
    <w:rsid w:val="003C109B"/>
    <w:rsid w:val="003D334A"/>
    <w:rsid w:val="003E3476"/>
    <w:rsid w:val="003E3E4F"/>
    <w:rsid w:val="003E4012"/>
    <w:rsid w:val="003F2EEB"/>
    <w:rsid w:val="00405F39"/>
    <w:rsid w:val="0041132A"/>
    <w:rsid w:val="00414003"/>
    <w:rsid w:val="00414E22"/>
    <w:rsid w:val="00423E55"/>
    <w:rsid w:val="00427752"/>
    <w:rsid w:val="00427E4C"/>
    <w:rsid w:val="00432292"/>
    <w:rsid w:val="00433F95"/>
    <w:rsid w:val="004425B0"/>
    <w:rsid w:val="00457F0F"/>
    <w:rsid w:val="004708A3"/>
    <w:rsid w:val="004714B0"/>
    <w:rsid w:val="00476EFB"/>
    <w:rsid w:val="00482A65"/>
    <w:rsid w:val="004A182D"/>
    <w:rsid w:val="004B0722"/>
    <w:rsid w:val="004B2240"/>
    <w:rsid w:val="004B2750"/>
    <w:rsid w:val="004B2AA2"/>
    <w:rsid w:val="004C0D2E"/>
    <w:rsid w:val="004C76CF"/>
    <w:rsid w:val="004D795B"/>
    <w:rsid w:val="004E1D98"/>
    <w:rsid w:val="004F2243"/>
    <w:rsid w:val="004F3436"/>
    <w:rsid w:val="00500462"/>
    <w:rsid w:val="00510653"/>
    <w:rsid w:val="00512241"/>
    <w:rsid w:val="005135ED"/>
    <w:rsid w:val="00515976"/>
    <w:rsid w:val="00523A6D"/>
    <w:rsid w:val="00531D5E"/>
    <w:rsid w:val="005320BA"/>
    <w:rsid w:val="005364A5"/>
    <w:rsid w:val="005479F0"/>
    <w:rsid w:val="00562E71"/>
    <w:rsid w:val="00566A4E"/>
    <w:rsid w:val="0058328C"/>
    <w:rsid w:val="00590EF5"/>
    <w:rsid w:val="005913BB"/>
    <w:rsid w:val="005A2D8C"/>
    <w:rsid w:val="005A3621"/>
    <w:rsid w:val="005B5879"/>
    <w:rsid w:val="005C2E1E"/>
    <w:rsid w:val="005C69A4"/>
    <w:rsid w:val="005E0C7F"/>
    <w:rsid w:val="005E293A"/>
    <w:rsid w:val="005E4567"/>
    <w:rsid w:val="005F3521"/>
    <w:rsid w:val="00601C71"/>
    <w:rsid w:val="00607FD2"/>
    <w:rsid w:val="006100E2"/>
    <w:rsid w:val="00614BA3"/>
    <w:rsid w:val="00627C67"/>
    <w:rsid w:val="0063442F"/>
    <w:rsid w:val="00635EE1"/>
    <w:rsid w:val="0065163E"/>
    <w:rsid w:val="0065422E"/>
    <w:rsid w:val="00661A4D"/>
    <w:rsid w:val="00690A10"/>
    <w:rsid w:val="006939F0"/>
    <w:rsid w:val="006B72A2"/>
    <w:rsid w:val="006C0B02"/>
    <w:rsid w:val="006C2BE7"/>
    <w:rsid w:val="006D01B1"/>
    <w:rsid w:val="006D0C06"/>
    <w:rsid w:val="006E6476"/>
    <w:rsid w:val="006F32D6"/>
    <w:rsid w:val="006F7C59"/>
    <w:rsid w:val="00702EA5"/>
    <w:rsid w:val="00707FB0"/>
    <w:rsid w:val="00722BA7"/>
    <w:rsid w:val="007350E1"/>
    <w:rsid w:val="00737691"/>
    <w:rsid w:val="00740491"/>
    <w:rsid w:val="0074491C"/>
    <w:rsid w:val="007509D6"/>
    <w:rsid w:val="007534CE"/>
    <w:rsid w:val="007634BF"/>
    <w:rsid w:val="00772430"/>
    <w:rsid w:val="00772735"/>
    <w:rsid w:val="00772FC9"/>
    <w:rsid w:val="0078334D"/>
    <w:rsid w:val="007845F7"/>
    <w:rsid w:val="00784EFF"/>
    <w:rsid w:val="007A1FA8"/>
    <w:rsid w:val="007A2BC6"/>
    <w:rsid w:val="007A7460"/>
    <w:rsid w:val="007B7CAD"/>
    <w:rsid w:val="007C2BD3"/>
    <w:rsid w:val="007C457A"/>
    <w:rsid w:val="007C7111"/>
    <w:rsid w:val="007D36FC"/>
    <w:rsid w:val="007D3F20"/>
    <w:rsid w:val="007D721B"/>
    <w:rsid w:val="007E1B86"/>
    <w:rsid w:val="007E25C0"/>
    <w:rsid w:val="00802163"/>
    <w:rsid w:val="00804AD9"/>
    <w:rsid w:val="0081517C"/>
    <w:rsid w:val="00822FE7"/>
    <w:rsid w:val="00834979"/>
    <w:rsid w:val="00835862"/>
    <w:rsid w:val="00837BEE"/>
    <w:rsid w:val="008558D4"/>
    <w:rsid w:val="00860BA0"/>
    <w:rsid w:val="008704BD"/>
    <w:rsid w:val="00883CA7"/>
    <w:rsid w:val="00885393"/>
    <w:rsid w:val="008A2185"/>
    <w:rsid w:val="008A5BEC"/>
    <w:rsid w:val="008B4521"/>
    <w:rsid w:val="008B6532"/>
    <w:rsid w:val="008B68A9"/>
    <w:rsid w:val="008C2FEF"/>
    <w:rsid w:val="008C7AC3"/>
    <w:rsid w:val="008D28BD"/>
    <w:rsid w:val="008E301B"/>
    <w:rsid w:val="008E364C"/>
    <w:rsid w:val="008E62E3"/>
    <w:rsid w:val="008F3236"/>
    <w:rsid w:val="008F6D3E"/>
    <w:rsid w:val="0092130C"/>
    <w:rsid w:val="00921DBB"/>
    <w:rsid w:val="00925779"/>
    <w:rsid w:val="00925EF1"/>
    <w:rsid w:val="00944DB3"/>
    <w:rsid w:val="00950B69"/>
    <w:rsid w:val="00977B80"/>
    <w:rsid w:val="00986629"/>
    <w:rsid w:val="00995044"/>
    <w:rsid w:val="009A3A4D"/>
    <w:rsid w:val="009A663C"/>
    <w:rsid w:val="009A66D1"/>
    <w:rsid w:val="009B0380"/>
    <w:rsid w:val="009B47D9"/>
    <w:rsid w:val="009B4880"/>
    <w:rsid w:val="009B582A"/>
    <w:rsid w:val="009C0C25"/>
    <w:rsid w:val="009D3984"/>
    <w:rsid w:val="009D547C"/>
    <w:rsid w:val="009E35C6"/>
    <w:rsid w:val="009E6BAC"/>
    <w:rsid w:val="009F06CB"/>
    <w:rsid w:val="00A12491"/>
    <w:rsid w:val="00A25892"/>
    <w:rsid w:val="00A26617"/>
    <w:rsid w:val="00A373D9"/>
    <w:rsid w:val="00A4243C"/>
    <w:rsid w:val="00A47E33"/>
    <w:rsid w:val="00A52951"/>
    <w:rsid w:val="00A5768B"/>
    <w:rsid w:val="00A57D8A"/>
    <w:rsid w:val="00A621BE"/>
    <w:rsid w:val="00A62453"/>
    <w:rsid w:val="00A63FDB"/>
    <w:rsid w:val="00A7399D"/>
    <w:rsid w:val="00A86944"/>
    <w:rsid w:val="00AA18B1"/>
    <w:rsid w:val="00AA3137"/>
    <w:rsid w:val="00AC4E3B"/>
    <w:rsid w:val="00AC4FD1"/>
    <w:rsid w:val="00AD1228"/>
    <w:rsid w:val="00AD2480"/>
    <w:rsid w:val="00AE23C7"/>
    <w:rsid w:val="00AE5EE5"/>
    <w:rsid w:val="00AE606D"/>
    <w:rsid w:val="00AF2C20"/>
    <w:rsid w:val="00AF5474"/>
    <w:rsid w:val="00B027FA"/>
    <w:rsid w:val="00B0369A"/>
    <w:rsid w:val="00B076A8"/>
    <w:rsid w:val="00B17F36"/>
    <w:rsid w:val="00B228CA"/>
    <w:rsid w:val="00B26E58"/>
    <w:rsid w:val="00B3096C"/>
    <w:rsid w:val="00B36DA6"/>
    <w:rsid w:val="00B42527"/>
    <w:rsid w:val="00B4257E"/>
    <w:rsid w:val="00B47CB7"/>
    <w:rsid w:val="00B52B13"/>
    <w:rsid w:val="00B55FB3"/>
    <w:rsid w:val="00B57C8B"/>
    <w:rsid w:val="00B72928"/>
    <w:rsid w:val="00B72C86"/>
    <w:rsid w:val="00B73631"/>
    <w:rsid w:val="00B77510"/>
    <w:rsid w:val="00B800A5"/>
    <w:rsid w:val="00B9495E"/>
    <w:rsid w:val="00B94DA1"/>
    <w:rsid w:val="00B96065"/>
    <w:rsid w:val="00BA025E"/>
    <w:rsid w:val="00BA3DD9"/>
    <w:rsid w:val="00BA74CC"/>
    <w:rsid w:val="00BC4D28"/>
    <w:rsid w:val="00BF0473"/>
    <w:rsid w:val="00BF0788"/>
    <w:rsid w:val="00C11DE7"/>
    <w:rsid w:val="00C1423D"/>
    <w:rsid w:val="00C234DD"/>
    <w:rsid w:val="00C322D3"/>
    <w:rsid w:val="00C35980"/>
    <w:rsid w:val="00C43032"/>
    <w:rsid w:val="00C44326"/>
    <w:rsid w:val="00C51FA3"/>
    <w:rsid w:val="00C53231"/>
    <w:rsid w:val="00C54520"/>
    <w:rsid w:val="00C56B83"/>
    <w:rsid w:val="00C61582"/>
    <w:rsid w:val="00C630C7"/>
    <w:rsid w:val="00C64277"/>
    <w:rsid w:val="00C74B4B"/>
    <w:rsid w:val="00C77668"/>
    <w:rsid w:val="00C84E76"/>
    <w:rsid w:val="00C92E5D"/>
    <w:rsid w:val="00CA6CF0"/>
    <w:rsid w:val="00CB1F05"/>
    <w:rsid w:val="00CB2139"/>
    <w:rsid w:val="00CB38F5"/>
    <w:rsid w:val="00CC29A0"/>
    <w:rsid w:val="00CC6205"/>
    <w:rsid w:val="00CD103F"/>
    <w:rsid w:val="00CE4700"/>
    <w:rsid w:val="00CE6842"/>
    <w:rsid w:val="00D244D8"/>
    <w:rsid w:val="00D56975"/>
    <w:rsid w:val="00D61909"/>
    <w:rsid w:val="00D66FC5"/>
    <w:rsid w:val="00D764C7"/>
    <w:rsid w:val="00D94A3C"/>
    <w:rsid w:val="00DC4CFF"/>
    <w:rsid w:val="00DE5B64"/>
    <w:rsid w:val="00DF011D"/>
    <w:rsid w:val="00DF5BFA"/>
    <w:rsid w:val="00E0366F"/>
    <w:rsid w:val="00E102C6"/>
    <w:rsid w:val="00E2036E"/>
    <w:rsid w:val="00E22EDB"/>
    <w:rsid w:val="00E42168"/>
    <w:rsid w:val="00E46738"/>
    <w:rsid w:val="00E56595"/>
    <w:rsid w:val="00E77FB1"/>
    <w:rsid w:val="00E84369"/>
    <w:rsid w:val="00EB7ECD"/>
    <w:rsid w:val="00EC7AFC"/>
    <w:rsid w:val="00ED023B"/>
    <w:rsid w:val="00EE164D"/>
    <w:rsid w:val="00EE181D"/>
    <w:rsid w:val="00EE41A9"/>
    <w:rsid w:val="00EF169D"/>
    <w:rsid w:val="00EF18D6"/>
    <w:rsid w:val="00EF49FB"/>
    <w:rsid w:val="00F00CD0"/>
    <w:rsid w:val="00F051A7"/>
    <w:rsid w:val="00F10FC7"/>
    <w:rsid w:val="00F32E59"/>
    <w:rsid w:val="00F34AFA"/>
    <w:rsid w:val="00F351A0"/>
    <w:rsid w:val="00F43622"/>
    <w:rsid w:val="00F4379A"/>
    <w:rsid w:val="00F53E5F"/>
    <w:rsid w:val="00F74C02"/>
    <w:rsid w:val="00F81596"/>
    <w:rsid w:val="00F92DFA"/>
    <w:rsid w:val="00F933F8"/>
    <w:rsid w:val="00FA1827"/>
    <w:rsid w:val="00FA4FA8"/>
    <w:rsid w:val="00FB60D5"/>
    <w:rsid w:val="00FB7291"/>
    <w:rsid w:val="00FD1355"/>
    <w:rsid w:val="00FD6649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91B7C-55D6-4D06-B662-D0FAE95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4EF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4EFF"/>
    <w:pPr>
      <w:ind w:left="720"/>
      <w:contextualSpacing/>
    </w:pPr>
  </w:style>
  <w:style w:type="table" w:styleId="Tabellenraster">
    <w:name w:val="Table Grid"/>
    <w:basedOn w:val="NormaleTabelle"/>
    <w:uiPriority w:val="59"/>
    <w:rsid w:val="00784E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enabsatz1">
    <w:name w:val="Listenabsatz1"/>
    <w:basedOn w:val="Standard"/>
    <w:rsid w:val="00784EFF"/>
    <w:pPr>
      <w:ind w:left="720"/>
    </w:pPr>
    <w:rPr>
      <w:rFonts w:ascii="Calibri" w:eastAsia="Times New Roman" w:hAnsi="Calibri" w:cs="Times New Roman"/>
    </w:rPr>
  </w:style>
  <w:style w:type="paragraph" w:styleId="KeinLeerraum">
    <w:name w:val="No Spacing"/>
    <w:uiPriority w:val="1"/>
    <w:qFormat/>
    <w:rsid w:val="00784EF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00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5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595"/>
  </w:style>
  <w:style w:type="paragraph" w:styleId="Fuzeile">
    <w:name w:val="footer"/>
    <w:basedOn w:val="Standard"/>
    <w:link w:val="FuzeileZchn"/>
    <w:uiPriority w:val="99"/>
    <w:unhideWhenUsed/>
    <w:rsid w:val="00E5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ppe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marker>
            <c:symbol val="none"/>
          </c:marker>
          <c:xVal>
            <c:numRef>
              <c:f>Tabelle1!$B$4:$B$53</c:f>
              <c:numCache>
                <c:formatCode>General</c:formatCode>
                <c:ptCount val="5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</c:numCache>
            </c:numRef>
          </c:xVal>
          <c:yVal>
            <c:numRef>
              <c:f>Tabelle1!$C$4:$C$54</c:f>
              <c:numCache>
                <c:formatCode>General</c:formatCode>
                <c:ptCount val="51"/>
                <c:pt idx="0">
                  <c:v>-20</c:v>
                </c:pt>
                <c:pt idx="1">
                  <c:v>-10</c:v>
                </c:pt>
                <c:pt idx="2">
                  <c:v>-5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5</c:v>
                </c:pt>
                <c:pt idx="17">
                  <c:v>10</c:v>
                </c:pt>
                <c:pt idx="18">
                  <c:v>15</c:v>
                </c:pt>
                <c:pt idx="19">
                  <c:v>20</c:v>
                </c:pt>
                <c:pt idx="20">
                  <c:v>25</c:v>
                </c:pt>
                <c:pt idx="21">
                  <c:v>30</c:v>
                </c:pt>
                <c:pt idx="22">
                  <c:v>35</c:v>
                </c:pt>
                <c:pt idx="23">
                  <c:v>40</c:v>
                </c:pt>
                <c:pt idx="24">
                  <c:v>45</c:v>
                </c:pt>
                <c:pt idx="25">
                  <c:v>50</c:v>
                </c:pt>
                <c:pt idx="26">
                  <c:v>55</c:v>
                </c:pt>
                <c:pt idx="27">
                  <c:v>60</c:v>
                </c:pt>
                <c:pt idx="28">
                  <c:v>65</c:v>
                </c:pt>
                <c:pt idx="29">
                  <c:v>70</c:v>
                </c:pt>
                <c:pt idx="30">
                  <c:v>75</c:v>
                </c:pt>
                <c:pt idx="31">
                  <c:v>80</c:v>
                </c:pt>
                <c:pt idx="32">
                  <c:v>85</c:v>
                </c:pt>
                <c:pt idx="33">
                  <c:v>90</c:v>
                </c:pt>
                <c:pt idx="34">
                  <c:v>95</c:v>
                </c:pt>
                <c:pt idx="35">
                  <c:v>100</c:v>
                </c:pt>
                <c:pt idx="36">
                  <c:v>100</c:v>
                </c:pt>
                <c:pt idx="37">
                  <c:v>100</c:v>
                </c:pt>
                <c:pt idx="38">
                  <c:v>100</c:v>
                </c:pt>
                <c:pt idx="39">
                  <c:v>100</c:v>
                </c:pt>
                <c:pt idx="40">
                  <c:v>100</c:v>
                </c:pt>
                <c:pt idx="41">
                  <c:v>100</c:v>
                </c:pt>
                <c:pt idx="42">
                  <c:v>100</c:v>
                </c:pt>
                <c:pt idx="43">
                  <c:v>100</c:v>
                </c:pt>
                <c:pt idx="44">
                  <c:v>100</c:v>
                </c:pt>
                <c:pt idx="45">
                  <c:v>100</c:v>
                </c:pt>
                <c:pt idx="46">
                  <c:v>103</c:v>
                </c:pt>
                <c:pt idx="47">
                  <c:v>106</c:v>
                </c:pt>
                <c:pt idx="48">
                  <c:v>109</c:v>
                </c:pt>
                <c:pt idx="49">
                  <c:v>111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3650768"/>
        <c:axId val="694429216"/>
      </c:scatterChart>
      <c:valAx>
        <c:axId val="60365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4429216"/>
        <c:crosses val="autoZero"/>
        <c:crossBetween val="midCat"/>
      </c:valAx>
      <c:valAx>
        <c:axId val="69442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365076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F5BD-702C-45A8-B86E-2BE88604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Schütte</dc:creator>
  <cp:keywords/>
  <dc:description/>
  <cp:lastModifiedBy>Petra Schütte</cp:lastModifiedBy>
  <cp:revision>6</cp:revision>
  <cp:lastPrinted>2014-12-11T11:13:00Z</cp:lastPrinted>
  <dcterms:created xsi:type="dcterms:W3CDTF">2014-12-09T15:29:00Z</dcterms:created>
  <dcterms:modified xsi:type="dcterms:W3CDTF">2015-05-06T14:20:00Z</dcterms:modified>
</cp:coreProperties>
</file>